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2" w:space="0" w:color="auto"/>
          <w:left w:val="single" w:sz="2" w:space="0" w:color="auto"/>
          <w:bottom w:val="single" w:sz="2" w:space="0" w:color="auto"/>
          <w:right w:val="single" w:sz="2" w:space="0" w:color="auto"/>
        </w:tblBorders>
        <w:tblCellMar>
          <w:left w:w="70" w:type="dxa"/>
          <w:right w:w="70" w:type="dxa"/>
        </w:tblCellMar>
        <w:tblLook w:val="04A0"/>
      </w:tblPr>
      <w:tblGrid>
        <w:gridCol w:w="1820"/>
        <w:gridCol w:w="4837"/>
        <w:gridCol w:w="3256"/>
      </w:tblGrid>
      <w:tr w:rsidR="0095332F" w:rsidRPr="007E1EA4" w:rsidTr="00F72769">
        <w:trPr>
          <w:cantSplit/>
          <w:trHeight w:val="225"/>
        </w:trPr>
        <w:tc>
          <w:tcPr>
            <w:tcW w:w="1820" w:type="dxa"/>
            <w:vMerge w:val="restart"/>
            <w:tcBorders>
              <w:top w:val="single" w:sz="2" w:space="0" w:color="auto"/>
              <w:left w:val="single" w:sz="2" w:space="0" w:color="auto"/>
              <w:bottom w:val="single" w:sz="2" w:space="0" w:color="auto"/>
              <w:right w:val="nil"/>
            </w:tcBorders>
            <w:hideMark/>
          </w:tcPr>
          <w:p w:rsidR="0095332F" w:rsidRPr="00F167D9" w:rsidRDefault="0095332F">
            <w:pPr>
              <w:pStyle w:val="Nessunaspaziatura"/>
              <w:rPr>
                <w:rFonts w:asciiTheme="minorHAnsi" w:hAnsiTheme="minorHAnsi"/>
                <w:sz w:val="22"/>
                <w:szCs w:val="22"/>
              </w:rPr>
            </w:pPr>
            <w:r w:rsidRPr="00F167D9">
              <w:rPr>
                <w:rFonts w:asciiTheme="minorHAnsi" w:hAnsiTheme="minorHAnsi"/>
                <w:noProof/>
                <w:sz w:val="22"/>
                <w:szCs w:val="22"/>
              </w:rPr>
              <w:drawing>
                <wp:anchor distT="0" distB="0" distL="114300" distR="114300" simplePos="0" relativeHeight="251658240" behindDoc="0" locked="0" layoutInCell="1" allowOverlap="1">
                  <wp:simplePos x="0" y="0"/>
                  <wp:positionH relativeFrom="margin">
                    <wp:posOffset>45085</wp:posOffset>
                  </wp:positionH>
                  <wp:positionV relativeFrom="margin">
                    <wp:posOffset>95250</wp:posOffset>
                  </wp:positionV>
                  <wp:extent cx="1038225" cy="1266825"/>
                  <wp:effectExtent l="19050" t="0" r="9525" b="0"/>
                  <wp:wrapSquare wrapText="bothSides"/>
                  <wp:docPr id="4" name="Immagine 4" descr="logopisargb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pisargb copia"/>
                          <pic:cNvPicPr>
                            <a:picLocks noChangeAspect="1" noChangeArrowheads="1"/>
                          </pic:cNvPicPr>
                        </pic:nvPicPr>
                        <pic:blipFill>
                          <a:blip r:embed="rId8" cstate="print"/>
                          <a:srcRect/>
                          <a:stretch>
                            <a:fillRect/>
                          </a:stretch>
                        </pic:blipFill>
                        <pic:spPr bwMode="auto">
                          <a:xfrm>
                            <a:off x="0" y="0"/>
                            <a:ext cx="1038225" cy="1266825"/>
                          </a:xfrm>
                          <a:prstGeom prst="rect">
                            <a:avLst/>
                          </a:prstGeom>
                          <a:noFill/>
                        </pic:spPr>
                      </pic:pic>
                    </a:graphicData>
                  </a:graphic>
                </wp:anchor>
              </w:drawing>
            </w:r>
            <w:r w:rsidRPr="00F167D9">
              <w:rPr>
                <w:rFonts w:asciiTheme="minorHAnsi" w:hAnsiTheme="minorHAnsi"/>
                <w:sz w:val="22"/>
                <w:szCs w:val="22"/>
              </w:rPr>
              <w:br w:type="page"/>
            </w:r>
          </w:p>
        </w:tc>
        <w:tc>
          <w:tcPr>
            <w:tcW w:w="4837" w:type="dxa"/>
            <w:vMerge w:val="restart"/>
            <w:tcBorders>
              <w:top w:val="single" w:sz="2" w:space="0" w:color="auto"/>
              <w:left w:val="nil"/>
              <w:bottom w:val="nil"/>
              <w:right w:val="nil"/>
            </w:tcBorders>
          </w:tcPr>
          <w:p w:rsidR="0095332F" w:rsidRPr="00F167D9" w:rsidRDefault="0095332F">
            <w:pPr>
              <w:pStyle w:val="Titolo1"/>
              <w:jc w:val="center"/>
              <w:rPr>
                <w:rFonts w:asciiTheme="minorHAnsi" w:eastAsiaTheme="minorEastAsia" w:hAnsiTheme="minorHAnsi"/>
                <w:bCs/>
                <w:sz w:val="22"/>
                <w:szCs w:val="22"/>
              </w:rPr>
            </w:pPr>
          </w:p>
          <w:p w:rsidR="0095332F" w:rsidRPr="00F167D9" w:rsidRDefault="0095332F">
            <w:pPr>
              <w:pStyle w:val="Titolo1"/>
              <w:jc w:val="center"/>
              <w:rPr>
                <w:rFonts w:asciiTheme="minorHAnsi" w:eastAsiaTheme="minorEastAsia" w:hAnsiTheme="minorHAnsi"/>
                <w:bCs/>
                <w:sz w:val="22"/>
                <w:szCs w:val="22"/>
              </w:rPr>
            </w:pPr>
            <w:r w:rsidRPr="00F167D9">
              <w:rPr>
                <w:rFonts w:asciiTheme="minorHAnsi" w:eastAsiaTheme="minorEastAsia" w:hAnsiTheme="minorHAnsi"/>
                <w:bCs/>
                <w:sz w:val="22"/>
                <w:szCs w:val="22"/>
              </w:rPr>
              <w:t>COMUNE DI PISA</w:t>
            </w:r>
          </w:p>
          <w:p w:rsidR="0095332F" w:rsidRPr="00F167D9" w:rsidRDefault="0095332F">
            <w:pPr>
              <w:pStyle w:val="Titolo1"/>
              <w:jc w:val="center"/>
              <w:rPr>
                <w:rFonts w:asciiTheme="minorHAnsi" w:eastAsiaTheme="minorEastAsia" w:hAnsiTheme="minorHAnsi"/>
                <w:i/>
                <w:sz w:val="22"/>
                <w:szCs w:val="22"/>
              </w:rPr>
            </w:pPr>
            <w:r w:rsidRPr="00F167D9">
              <w:rPr>
                <w:rFonts w:asciiTheme="minorHAnsi" w:eastAsiaTheme="minorEastAsia" w:hAnsiTheme="minorHAnsi"/>
                <w:bCs/>
                <w:sz w:val="22"/>
                <w:szCs w:val="22"/>
              </w:rPr>
              <w:t>DD-15A  Infrastrutture, Verde ed Arredo Urbano, Edilizia Pubblica</w:t>
            </w:r>
          </w:p>
        </w:tc>
        <w:tc>
          <w:tcPr>
            <w:tcW w:w="3135" w:type="dxa"/>
            <w:tcBorders>
              <w:top w:val="single" w:sz="2" w:space="0" w:color="auto"/>
              <w:left w:val="nil"/>
              <w:bottom w:val="nil"/>
              <w:right w:val="single" w:sz="2" w:space="0" w:color="auto"/>
            </w:tcBorders>
          </w:tcPr>
          <w:p w:rsidR="0095332F" w:rsidRPr="00F167D9" w:rsidRDefault="0095332F">
            <w:pPr>
              <w:rPr>
                <w:rFonts w:asciiTheme="minorHAnsi" w:hAnsiTheme="minorHAnsi"/>
                <w:lang w:val="it-IT"/>
              </w:rPr>
            </w:pPr>
          </w:p>
        </w:tc>
      </w:tr>
      <w:tr w:rsidR="0095332F" w:rsidRPr="007E1EA4" w:rsidTr="00F72769">
        <w:trPr>
          <w:cantSplit/>
          <w:trHeight w:val="225"/>
        </w:trPr>
        <w:tc>
          <w:tcPr>
            <w:tcW w:w="0" w:type="auto"/>
            <w:vMerge/>
            <w:tcBorders>
              <w:top w:val="single" w:sz="2" w:space="0" w:color="auto"/>
              <w:left w:val="single" w:sz="2" w:space="0" w:color="auto"/>
              <w:bottom w:val="single" w:sz="2" w:space="0" w:color="auto"/>
              <w:right w:val="nil"/>
            </w:tcBorders>
            <w:vAlign w:val="center"/>
            <w:hideMark/>
          </w:tcPr>
          <w:p w:rsidR="0095332F" w:rsidRPr="00F167D9" w:rsidRDefault="0095332F">
            <w:pPr>
              <w:rPr>
                <w:rFonts w:asciiTheme="minorHAnsi" w:hAnsiTheme="minorHAnsi"/>
                <w:lang w:val="it-IT"/>
              </w:rPr>
            </w:pPr>
          </w:p>
        </w:tc>
        <w:tc>
          <w:tcPr>
            <w:tcW w:w="0" w:type="auto"/>
            <w:vMerge/>
            <w:tcBorders>
              <w:top w:val="single" w:sz="2" w:space="0" w:color="auto"/>
              <w:left w:val="nil"/>
              <w:bottom w:val="nil"/>
              <w:right w:val="nil"/>
            </w:tcBorders>
            <w:vAlign w:val="center"/>
            <w:hideMark/>
          </w:tcPr>
          <w:p w:rsidR="0095332F" w:rsidRPr="00F167D9" w:rsidRDefault="0095332F">
            <w:pPr>
              <w:rPr>
                <w:rFonts w:asciiTheme="minorHAnsi" w:eastAsiaTheme="minorEastAsia" w:hAnsiTheme="minorHAnsi"/>
                <w:b/>
                <w:i/>
                <w:lang w:val="it-IT"/>
              </w:rPr>
            </w:pPr>
          </w:p>
        </w:tc>
        <w:tc>
          <w:tcPr>
            <w:tcW w:w="3135" w:type="dxa"/>
            <w:tcBorders>
              <w:top w:val="nil"/>
              <w:left w:val="nil"/>
              <w:bottom w:val="nil"/>
              <w:right w:val="single" w:sz="2" w:space="0" w:color="auto"/>
            </w:tcBorders>
            <w:hideMark/>
          </w:tcPr>
          <w:p w:rsidR="00F72769" w:rsidRPr="00F167D9" w:rsidRDefault="0095332F" w:rsidP="00F72769">
            <w:pPr>
              <w:rPr>
                <w:rFonts w:asciiTheme="minorHAnsi" w:hAnsiTheme="minorHAnsi"/>
                <w:lang w:val="it-IT"/>
              </w:rPr>
            </w:pPr>
            <w:r w:rsidRPr="00F167D9">
              <w:rPr>
                <w:rFonts w:asciiTheme="minorHAnsi" w:hAnsiTheme="minorHAnsi"/>
                <w:lang w:val="it-IT"/>
              </w:rPr>
              <w:t xml:space="preserve">e-mail:      </w:t>
            </w:r>
          </w:p>
          <w:p w:rsidR="0095332F" w:rsidRPr="00F167D9" w:rsidRDefault="00F72769" w:rsidP="00F72769">
            <w:pPr>
              <w:rPr>
                <w:rFonts w:asciiTheme="minorHAnsi" w:hAnsiTheme="minorHAnsi"/>
                <w:lang w:val="it-IT"/>
              </w:rPr>
            </w:pPr>
            <w:r w:rsidRPr="00F167D9">
              <w:rPr>
                <w:rFonts w:asciiTheme="minorHAnsi" w:hAnsiTheme="minorHAnsi"/>
                <w:lang w:val="it-IT"/>
              </w:rPr>
              <w:t>d.montanelli</w:t>
            </w:r>
            <w:r w:rsidR="0095332F" w:rsidRPr="00F167D9">
              <w:rPr>
                <w:rFonts w:asciiTheme="minorHAnsi" w:hAnsiTheme="minorHAnsi"/>
                <w:lang w:val="it-IT"/>
              </w:rPr>
              <w:t>@comune.pisa.it</w:t>
            </w:r>
          </w:p>
        </w:tc>
      </w:tr>
      <w:tr w:rsidR="0095332F" w:rsidRPr="00F167D9" w:rsidTr="00F72769">
        <w:trPr>
          <w:cantSplit/>
          <w:trHeight w:val="539"/>
        </w:trPr>
        <w:tc>
          <w:tcPr>
            <w:tcW w:w="0" w:type="auto"/>
            <w:vMerge/>
            <w:tcBorders>
              <w:top w:val="single" w:sz="2" w:space="0" w:color="auto"/>
              <w:left w:val="single" w:sz="2" w:space="0" w:color="auto"/>
              <w:bottom w:val="single" w:sz="2" w:space="0" w:color="auto"/>
              <w:right w:val="nil"/>
            </w:tcBorders>
            <w:vAlign w:val="center"/>
            <w:hideMark/>
          </w:tcPr>
          <w:p w:rsidR="0095332F" w:rsidRPr="00F167D9" w:rsidRDefault="0095332F">
            <w:pPr>
              <w:rPr>
                <w:rFonts w:asciiTheme="minorHAnsi" w:hAnsiTheme="minorHAnsi"/>
                <w:lang w:val="it-IT"/>
              </w:rPr>
            </w:pPr>
          </w:p>
        </w:tc>
        <w:tc>
          <w:tcPr>
            <w:tcW w:w="0" w:type="auto"/>
            <w:vMerge/>
            <w:tcBorders>
              <w:top w:val="single" w:sz="2" w:space="0" w:color="auto"/>
              <w:left w:val="nil"/>
              <w:bottom w:val="nil"/>
              <w:right w:val="nil"/>
            </w:tcBorders>
            <w:vAlign w:val="center"/>
            <w:hideMark/>
          </w:tcPr>
          <w:p w:rsidR="0095332F" w:rsidRPr="00F167D9" w:rsidRDefault="0095332F">
            <w:pPr>
              <w:rPr>
                <w:rFonts w:asciiTheme="minorHAnsi" w:eastAsiaTheme="minorEastAsia" w:hAnsiTheme="minorHAnsi"/>
                <w:b/>
                <w:i/>
                <w:lang w:val="it-IT"/>
              </w:rPr>
            </w:pPr>
          </w:p>
        </w:tc>
        <w:tc>
          <w:tcPr>
            <w:tcW w:w="3135" w:type="dxa"/>
            <w:tcBorders>
              <w:top w:val="nil"/>
              <w:left w:val="nil"/>
              <w:bottom w:val="nil"/>
              <w:right w:val="single" w:sz="2" w:space="0" w:color="auto"/>
            </w:tcBorders>
            <w:hideMark/>
          </w:tcPr>
          <w:p w:rsidR="0095332F" w:rsidRPr="00F167D9" w:rsidRDefault="0095332F">
            <w:pPr>
              <w:rPr>
                <w:rFonts w:asciiTheme="minorHAnsi" w:hAnsiTheme="minorHAnsi"/>
                <w:lang w:val="it-IT"/>
              </w:rPr>
            </w:pPr>
            <w:r w:rsidRPr="00F167D9">
              <w:rPr>
                <w:rFonts w:asciiTheme="minorHAnsi" w:hAnsiTheme="minorHAnsi"/>
                <w:lang w:val="it-IT"/>
              </w:rPr>
              <w:t>Tel:050/910</w:t>
            </w:r>
            <w:r w:rsidR="00F72769" w:rsidRPr="00F167D9">
              <w:rPr>
                <w:rFonts w:asciiTheme="minorHAnsi" w:hAnsiTheme="minorHAnsi"/>
                <w:lang w:val="it-IT"/>
              </w:rPr>
              <w:t>278</w:t>
            </w:r>
          </w:p>
          <w:p w:rsidR="0095332F" w:rsidRPr="00F167D9" w:rsidRDefault="0095332F">
            <w:pPr>
              <w:rPr>
                <w:rFonts w:asciiTheme="minorHAnsi" w:hAnsiTheme="minorHAnsi"/>
                <w:lang w:val="it-IT"/>
              </w:rPr>
            </w:pPr>
            <w:r w:rsidRPr="00F167D9">
              <w:rPr>
                <w:rFonts w:asciiTheme="minorHAnsi" w:hAnsiTheme="minorHAnsi"/>
                <w:lang w:val="it-IT"/>
              </w:rPr>
              <w:t>Segreteria 050/910262</w:t>
            </w:r>
          </w:p>
        </w:tc>
      </w:tr>
      <w:tr w:rsidR="0095332F" w:rsidRPr="00F167D9" w:rsidTr="00F72769">
        <w:trPr>
          <w:cantSplit/>
        </w:trPr>
        <w:tc>
          <w:tcPr>
            <w:tcW w:w="0" w:type="auto"/>
            <w:vMerge/>
            <w:tcBorders>
              <w:top w:val="single" w:sz="2" w:space="0" w:color="auto"/>
              <w:left w:val="single" w:sz="2" w:space="0" w:color="auto"/>
              <w:bottom w:val="single" w:sz="2" w:space="0" w:color="auto"/>
              <w:right w:val="nil"/>
            </w:tcBorders>
            <w:vAlign w:val="center"/>
            <w:hideMark/>
          </w:tcPr>
          <w:p w:rsidR="0095332F" w:rsidRPr="00F167D9" w:rsidRDefault="0095332F">
            <w:pPr>
              <w:rPr>
                <w:rFonts w:asciiTheme="minorHAnsi" w:hAnsiTheme="minorHAnsi"/>
                <w:lang w:val="it-IT"/>
              </w:rPr>
            </w:pPr>
          </w:p>
        </w:tc>
        <w:tc>
          <w:tcPr>
            <w:tcW w:w="4837" w:type="dxa"/>
            <w:tcBorders>
              <w:top w:val="nil"/>
              <w:left w:val="nil"/>
              <w:bottom w:val="nil"/>
              <w:right w:val="nil"/>
            </w:tcBorders>
            <w:hideMark/>
          </w:tcPr>
          <w:p w:rsidR="0095332F" w:rsidRPr="00F167D9" w:rsidRDefault="0095332F">
            <w:pPr>
              <w:pStyle w:val="Titolo1"/>
              <w:jc w:val="center"/>
              <w:rPr>
                <w:rFonts w:asciiTheme="minorHAnsi" w:eastAsiaTheme="minorEastAsia" w:hAnsiTheme="minorHAnsi"/>
                <w:sz w:val="22"/>
                <w:szCs w:val="22"/>
              </w:rPr>
            </w:pPr>
            <w:r w:rsidRPr="00F167D9">
              <w:rPr>
                <w:rFonts w:asciiTheme="minorHAnsi" w:eastAsiaTheme="minorEastAsia" w:hAnsiTheme="minorHAnsi"/>
                <w:sz w:val="22"/>
                <w:szCs w:val="22"/>
              </w:rPr>
              <w:t>~</w:t>
            </w:r>
          </w:p>
        </w:tc>
        <w:tc>
          <w:tcPr>
            <w:tcW w:w="3135" w:type="dxa"/>
            <w:vMerge w:val="restart"/>
            <w:tcBorders>
              <w:top w:val="nil"/>
              <w:left w:val="nil"/>
              <w:bottom w:val="single" w:sz="2" w:space="0" w:color="auto"/>
              <w:right w:val="single" w:sz="2" w:space="0" w:color="auto"/>
            </w:tcBorders>
            <w:hideMark/>
          </w:tcPr>
          <w:p w:rsidR="0095332F" w:rsidRPr="00F167D9" w:rsidRDefault="0095332F">
            <w:pPr>
              <w:rPr>
                <w:rFonts w:asciiTheme="minorHAnsi" w:hAnsiTheme="minorHAnsi"/>
                <w:lang w:val="it-IT"/>
              </w:rPr>
            </w:pPr>
            <w:r w:rsidRPr="00F167D9">
              <w:rPr>
                <w:rFonts w:asciiTheme="minorHAnsi" w:hAnsiTheme="minorHAnsi"/>
                <w:lang w:val="it-IT"/>
              </w:rPr>
              <w:t>Pec:</w:t>
            </w:r>
          </w:p>
          <w:p w:rsidR="0095332F" w:rsidRPr="00F167D9" w:rsidRDefault="006311C0">
            <w:pPr>
              <w:rPr>
                <w:rFonts w:asciiTheme="minorHAnsi" w:hAnsiTheme="minorHAnsi"/>
                <w:lang w:val="it-IT"/>
              </w:rPr>
            </w:pPr>
            <w:hyperlink r:id="rId9" w:history="1">
              <w:r w:rsidR="0095332F" w:rsidRPr="00F167D9">
                <w:rPr>
                  <w:rStyle w:val="Collegamentoipertestuale"/>
                  <w:rFonts w:asciiTheme="minorHAnsi" w:hAnsiTheme="minorHAnsi"/>
                  <w:lang w:val="it-IT"/>
                </w:rPr>
                <w:t>comune.pisa@postacert.toscana.it</w:t>
              </w:r>
            </w:hyperlink>
          </w:p>
          <w:p w:rsidR="0095332F" w:rsidRPr="00F167D9" w:rsidRDefault="0095332F">
            <w:pPr>
              <w:rPr>
                <w:rFonts w:asciiTheme="minorHAnsi" w:hAnsiTheme="minorHAnsi"/>
              </w:rPr>
            </w:pPr>
            <w:r w:rsidRPr="00F167D9">
              <w:rPr>
                <w:rFonts w:asciiTheme="minorHAnsi" w:hAnsiTheme="minorHAnsi"/>
              </w:rPr>
              <w:t>Url: www.comune.pisa.it/urp</w:t>
            </w:r>
          </w:p>
        </w:tc>
      </w:tr>
      <w:tr w:rsidR="0095332F" w:rsidRPr="007E1EA4" w:rsidTr="00F72769">
        <w:trPr>
          <w:cantSplit/>
        </w:trPr>
        <w:tc>
          <w:tcPr>
            <w:tcW w:w="0" w:type="auto"/>
            <w:vMerge/>
            <w:tcBorders>
              <w:top w:val="single" w:sz="2" w:space="0" w:color="auto"/>
              <w:left w:val="single" w:sz="2" w:space="0" w:color="auto"/>
              <w:bottom w:val="single" w:sz="2" w:space="0" w:color="auto"/>
              <w:right w:val="nil"/>
            </w:tcBorders>
            <w:vAlign w:val="center"/>
            <w:hideMark/>
          </w:tcPr>
          <w:p w:rsidR="0095332F" w:rsidRPr="00F167D9" w:rsidRDefault="0095332F">
            <w:pPr>
              <w:rPr>
                <w:rFonts w:asciiTheme="minorHAnsi" w:hAnsiTheme="minorHAnsi"/>
              </w:rPr>
            </w:pPr>
          </w:p>
        </w:tc>
        <w:tc>
          <w:tcPr>
            <w:tcW w:w="4837" w:type="dxa"/>
            <w:tcBorders>
              <w:top w:val="nil"/>
              <w:left w:val="nil"/>
              <w:bottom w:val="nil"/>
              <w:right w:val="nil"/>
            </w:tcBorders>
            <w:hideMark/>
          </w:tcPr>
          <w:p w:rsidR="0095332F" w:rsidRPr="00F167D9" w:rsidRDefault="0095332F">
            <w:pPr>
              <w:pStyle w:val="Titolo1"/>
              <w:jc w:val="center"/>
              <w:rPr>
                <w:rFonts w:asciiTheme="minorHAnsi" w:eastAsiaTheme="minorEastAsia" w:hAnsiTheme="minorHAnsi"/>
                <w:bCs/>
                <w:sz w:val="22"/>
                <w:szCs w:val="22"/>
              </w:rPr>
            </w:pPr>
            <w:r w:rsidRPr="00F167D9">
              <w:rPr>
                <w:rFonts w:asciiTheme="minorHAnsi" w:eastAsiaTheme="minorEastAsia" w:hAnsiTheme="minorHAnsi"/>
                <w:b/>
                <w:bCs/>
                <w:sz w:val="22"/>
                <w:szCs w:val="22"/>
              </w:rPr>
              <w:t>Palazzo Gambacorti – Mosca</w:t>
            </w:r>
          </w:p>
          <w:p w:rsidR="0095332F" w:rsidRPr="00F167D9" w:rsidRDefault="0095332F">
            <w:pPr>
              <w:pStyle w:val="Titolo1"/>
              <w:jc w:val="center"/>
              <w:rPr>
                <w:rFonts w:asciiTheme="minorHAnsi" w:eastAsiaTheme="minorEastAsia" w:hAnsiTheme="minorHAnsi"/>
                <w:bCs/>
                <w:sz w:val="22"/>
                <w:szCs w:val="22"/>
              </w:rPr>
            </w:pPr>
            <w:r w:rsidRPr="00F167D9">
              <w:rPr>
                <w:rFonts w:asciiTheme="minorHAnsi" w:eastAsiaTheme="minorEastAsia" w:hAnsiTheme="minorHAnsi"/>
                <w:b/>
                <w:bCs/>
                <w:sz w:val="22"/>
                <w:szCs w:val="22"/>
              </w:rPr>
              <w:t>Piazza XX Settembre</w:t>
            </w:r>
          </w:p>
        </w:tc>
        <w:tc>
          <w:tcPr>
            <w:tcW w:w="0" w:type="auto"/>
            <w:vMerge/>
            <w:tcBorders>
              <w:top w:val="nil"/>
              <w:left w:val="nil"/>
              <w:bottom w:val="single" w:sz="2" w:space="0" w:color="auto"/>
              <w:right w:val="single" w:sz="2" w:space="0" w:color="auto"/>
            </w:tcBorders>
            <w:vAlign w:val="center"/>
            <w:hideMark/>
          </w:tcPr>
          <w:p w:rsidR="0095332F" w:rsidRPr="00F167D9" w:rsidRDefault="0095332F">
            <w:pPr>
              <w:rPr>
                <w:rFonts w:asciiTheme="minorHAnsi" w:hAnsiTheme="minorHAnsi"/>
                <w:lang w:val="it-IT"/>
              </w:rPr>
            </w:pPr>
          </w:p>
        </w:tc>
      </w:tr>
      <w:tr w:rsidR="0095332F" w:rsidRPr="00F167D9" w:rsidTr="00F72769">
        <w:trPr>
          <w:cantSplit/>
          <w:trHeight w:val="80"/>
        </w:trPr>
        <w:tc>
          <w:tcPr>
            <w:tcW w:w="0" w:type="auto"/>
            <w:vMerge/>
            <w:tcBorders>
              <w:top w:val="single" w:sz="2" w:space="0" w:color="auto"/>
              <w:left w:val="single" w:sz="2" w:space="0" w:color="auto"/>
              <w:bottom w:val="single" w:sz="2" w:space="0" w:color="auto"/>
              <w:right w:val="nil"/>
            </w:tcBorders>
            <w:vAlign w:val="center"/>
            <w:hideMark/>
          </w:tcPr>
          <w:p w:rsidR="0095332F" w:rsidRPr="00F167D9" w:rsidRDefault="0095332F">
            <w:pPr>
              <w:rPr>
                <w:rFonts w:asciiTheme="minorHAnsi" w:hAnsiTheme="minorHAnsi"/>
                <w:lang w:val="it-IT"/>
              </w:rPr>
            </w:pPr>
          </w:p>
        </w:tc>
        <w:tc>
          <w:tcPr>
            <w:tcW w:w="4837" w:type="dxa"/>
            <w:tcBorders>
              <w:top w:val="nil"/>
              <w:left w:val="nil"/>
              <w:bottom w:val="single" w:sz="2" w:space="0" w:color="auto"/>
              <w:right w:val="nil"/>
            </w:tcBorders>
            <w:hideMark/>
          </w:tcPr>
          <w:p w:rsidR="0095332F" w:rsidRPr="00F167D9" w:rsidRDefault="0095332F">
            <w:pPr>
              <w:jc w:val="center"/>
              <w:rPr>
                <w:rFonts w:asciiTheme="minorHAnsi" w:hAnsiTheme="minorHAnsi"/>
              </w:rPr>
            </w:pPr>
            <w:r w:rsidRPr="00F167D9">
              <w:rPr>
                <w:rFonts w:asciiTheme="minorHAnsi" w:hAnsiTheme="minorHAnsi"/>
              </w:rPr>
              <w:t>56125 Pisa</w:t>
            </w:r>
          </w:p>
        </w:tc>
        <w:tc>
          <w:tcPr>
            <w:tcW w:w="0" w:type="auto"/>
            <w:vMerge/>
            <w:tcBorders>
              <w:top w:val="nil"/>
              <w:left w:val="nil"/>
              <w:bottom w:val="single" w:sz="2" w:space="0" w:color="auto"/>
              <w:right w:val="single" w:sz="2" w:space="0" w:color="auto"/>
            </w:tcBorders>
            <w:vAlign w:val="center"/>
            <w:hideMark/>
          </w:tcPr>
          <w:p w:rsidR="0095332F" w:rsidRPr="00F167D9" w:rsidRDefault="0095332F">
            <w:pPr>
              <w:rPr>
                <w:rFonts w:asciiTheme="minorHAnsi" w:hAnsiTheme="minorHAnsi"/>
              </w:rPr>
            </w:pPr>
          </w:p>
        </w:tc>
      </w:tr>
    </w:tbl>
    <w:p w:rsidR="00C52658" w:rsidRPr="00F167D9" w:rsidRDefault="00C52658" w:rsidP="00131032">
      <w:pPr>
        <w:pStyle w:val="Rientrocorpodeltesto"/>
        <w:ind w:right="-82"/>
        <w:rPr>
          <w:rFonts w:asciiTheme="minorHAnsi" w:hAnsiTheme="minorHAnsi"/>
          <w:lang w:val="it-IT"/>
        </w:rPr>
      </w:pPr>
    </w:p>
    <w:p w:rsidR="00131032" w:rsidRPr="00F167D9" w:rsidRDefault="006311C0" w:rsidP="00131032">
      <w:pPr>
        <w:pStyle w:val="Rientrocorpodeltesto"/>
        <w:ind w:right="-82"/>
        <w:jc w:val="center"/>
        <w:rPr>
          <w:rFonts w:asciiTheme="minorHAnsi" w:hAnsiTheme="minorHAnsi"/>
          <w:lang w:val="it-IT"/>
        </w:rPr>
      </w:pPr>
      <w:r w:rsidRPr="006311C0">
        <w:rPr>
          <w:rFonts w:asciiTheme="minorHAnsi" w:hAnsiTheme="minorHAnsi"/>
        </w:rPr>
        <w:pict>
          <v:shapetype id="_x0000_t202" coordsize="21600,21600" o:spt="202" path="m,l,21600r21600,l21600,xe">
            <v:stroke joinstyle="miter"/>
            <v:path gradientshapeok="t" o:connecttype="rect"/>
          </v:shapetype>
          <v:shape id="_x0000_s1026" type="#_x0000_t202" style="position:absolute;left:0;text-align:left;margin-left:38.95pt;margin-top:31.4pt;width:531.95pt;height:92.6pt;z-index:251657728;mso-wrap-distance-left:0;mso-wrap-distance-right:0;mso-position-horizontal-relative:page" filled="f" strokeweight=".48pt">
            <v:textbox style="mso-next-textbox:#_x0000_s1026" inset="0,0,0,0">
              <w:txbxContent>
                <w:p w:rsidR="00CE23EF" w:rsidRPr="00CE23EF" w:rsidRDefault="009E771A" w:rsidP="00A13030">
                  <w:pPr>
                    <w:spacing w:before="18"/>
                    <w:ind w:left="167" w:right="219" w:hanging="25"/>
                    <w:jc w:val="center"/>
                    <w:rPr>
                      <w:b/>
                      <w:sz w:val="28"/>
                      <w:szCs w:val="28"/>
                      <w:lang w:val="it-IT"/>
                    </w:rPr>
                  </w:pPr>
                  <w:r w:rsidRPr="00CE23EF">
                    <w:rPr>
                      <w:b/>
                      <w:sz w:val="28"/>
                      <w:szCs w:val="28"/>
                      <w:lang w:val="it-IT"/>
                    </w:rPr>
                    <w:t xml:space="preserve">AVVISO </w:t>
                  </w:r>
                  <w:r w:rsidR="00CE23EF" w:rsidRPr="00CE23EF">
                    <w:rPr>
                      <w:b/>
                      <w:sz w:val="28"/>
                      <w:szCs w:val="28"/>
                      <w:lang w:val="it-IT"/>
                    </w:rPr>
                    <w:t xml:space="preserve">MANIFESTAZIONE DI INTERESSE </w:t>
                  </w:r>
                </w:p>
                <w:p w:rsidR="00CE23EF" w:rsidRDefault="00CE23EF" w:rsidP="00CE23EF">
                  <w:pPr>
                    <w:spacing w:before="18"/>
                    <w:ind w:left="167" w:right="149" w:hanging="25"/>
                    <w:jc w:val="center"/>
                    <w:rPr>
                      <w:b/>
                      <w:sz w:val="24"/>
                      <w:lang w:val="it-IT"/>
                    </w:rPr>
                  </w:pPr>
                </w:p>
                <w:p w:rsidR="00941402" w:rsidRDefault="009E771A" w:rsidP="002F1F93">
                  <w:pPr>
                    <w:spacing w:before="18"/>
                    <w:ind w:left="167" w:right="149" w:hanging="25"/>
                    <w:jc w:val="center"/>
                    <w:rPr>
                      <w:b/>
                      <w:lang w:val="it-IT"/>
                    </w:rPr>
                  </w:pPr>
                  <w:r w:rsidRPr="002F1F93">
                    <w:rPr>
                      <w:b/>
                      <w:lang w:val="it-IT"/>
                    </w:rPr>
                    <w:t>PER LA INDIVIDUAZIONE DEGLI OPERATO</w:t>
                  </w:r>
                  <w:r w:rsidR="00131032" w:rsidRPr="002F1F93">
                    <w:rPr>
                      <w:b/>
                      <w:lang w:val="it-IT"/>
                    </w:rPr>
                    <w:t xml:space="preserve">RI ECONOMICI </w:t>
                  </w:r>
                  <w:r w:rsidR="00EF6072" w:rsidRPr="002F1F93">
                    <w:rPr>
                      <w:b/>
                      <w:lang w:val="it-IT"/>
                    </w:rPr>
                    <w:t xml:space="preserve">DA INVITARE A </w:t>
                  </w:r>
                </w:p>
                <w:p w:rsidR="00020752" w:rsidRPr="002F1F93" w:rsidRDefault="00EF6072" w:rsidP="002F1F93">
                  <w:pPr>
                    <w:spacing w:before="18"/>
                    <w:ind w:left="167" w:right="149" w:hanging="25"/>
                    <w:jc w:val="center"/>
                    <w:rPr>
                      <w:b/>
                      <w:lang w:val="it-IT"/>
                    </w:rPr>
                  </w:pPr>
                  <w:r w:rsidRPr="002F1F93">
                    <w:rPr>
                      <w:b/>
                      <w:lang w:val="it-IT"/>
                    </w:rPr>
                    <w:t>PROCEDURA</w:t>
                  </w:r>
                  <w:r w:rsidR="00CE23EF" w:rsidRPr="002F1F93">
                    <w:rPr>
                      <w:b/>
                      <w:lang w:val="it-IT"/>
                    </w:rPr>
                    <w:t xml:space="preserve"> NEGOZIATA</w:t>
                  </w:r>
                  <w:r w:rsidR="009E771A" w:rsidRPr="002F1F93">
                    <w:rPr>
                      <w:b/>
                      <w:lang w:val="it-IT"/>
                    </w:rPr>
                    <w:t xml:space="preserve"> AI SENSI DELL'ART. 36 COMMA 2</w:t>
                  </w:r>
                  <w:r w:rsidR="00923CBF" w:rsidRPr="002F1F93">
                    <w:rPr>
                      <w:b/>
                      <w:lang w:val="it-IT"/>
                    </w:rPr>
                    <w:t>)</w:t>
                  </w:r>
                  <w:r w:rsidR="00481F97" w:rsidRPr="002F1F93">
                    <w:rPr>
                      <w:b/>
                      <w:lang w:val="it-IT"/>
                    </w:rPr>
                    <w:t xml:space="preserve"> LETT. </w:t>
                  </w:r>
                  <w:r w:rsidR="002F1F93" w:rsidRPr="002F1F93">
                    <w:rPr>
                      <w:b/>
                      <w:lang w:val="it-IT"/>
                    </w:rPr>
                    <w:t>B</w:t>
                  </w:r>
                  <w:r w:rsidR="00D00D21" w:rsidRPr="002F1F93">
                    <w:rPr>
                      <w:b/>
                      <w:lang w:val="it-IT"/>
                    </w:rPr>
                    <w:t xml:space="preserve">) E </w:t>
                  </w:r>
                  <w:r w:rsidR="002F1F93" w:rsidRPr="002F1F93">
                    <w:rPr>
                      <w:b/>
                      <w:lang w:val="it-IT"/>
                    </w:rPr>
                    <w:t xml:space="preserve">PROCEDURA CONCORRENZIALE AI SENSI DELL'ART. 36 COMMA 2) LETT. A) </w:t>
                  </w:r>
                  <w:r w:rsidR="00481F97" w:rsidRPr="002F1F93">
                    <w:rPr>
                      <w:b/>
                      <w:lang w:val="it-IT"/>
                    </w:rPr>
                    <w:t xml:space="preserve"> </w:t>
                  </w:r>
                  <w:r w:rsidR="009E771A" w:rsidRPr="002F1F93">
                    <w:rPr>
                      <w:b/>
                      <w:lang w:val="it-IT"/>
                    </w:rPr>
                    <w:t>DEL D.LGS.</w:t>
                  </w:r>
                  <w:r w:rsidR="00CE23EF" w:rsidRPr="002F1F93">
                    <w:rPr>
                      <w:b/>
                      <w:lang w:val="it-IT"/>
                    </w:rPr>
                    <w:t xml:space="preserve"> 5</w:t>
                  </w:r>
                  <w:r w:rsidR="009E771A" w:rsidRPr="002F1F93">
                    <w:rPr>
                      <w:b/>
                      <w:lang w:val="it-IT"/>
                    </w:rPr>
                    <w:t>0/2016</w:t>
                  </w:r>
                  <w:r w:rsidRPr="002F1F93">
                    <w:rPr>
                      <w:b/>
                      <w:lang w:val="it-IT"/>
                    </w:rPr>
                    <w:t xml:space="preserve"> </w:t>
                  </w:r>
                  <w:r w:rsidR="002F1F93">
                    <w:rPr>
                      <w:b/>
                      <w:lang w:val="it-IT"/>
                    </w:rPr>
                    <w:t>E</w:t>
                  </w:r>
                  <w:r w:rsidR="002F1F93" w:rsidRPr="002F1F93">
                    <w:rPr>
                      <w:b/>
                      <w:lang w:val="it-IT"/>
                    </w:rPr>
                    <w:t xml:space="preserve"> SS.MM.II.</w:t>
                  </w:r>
                </w:p>
                <w:p w:rsidR="00EF6072" w:rsidRPr="002F1F93" w:rsidRDefault="00EF6072" w:rsidP="002F1F93">
                  <w:pPr>
                    <w:spacing w:before="18"/>
                    <w:ind w:left="167" w:right="149" w:hanging="25"/>
                    <w:jc w:val="center"/>
                    <w:rPr>
                      <w:b/>
                      <w:lang w:val="it-IT"/>
                    </w:rPr>
                  </w:pPr>
                  <w:r w:rsidRPr="002F1F93">
                    <w:rPr>
                      <w:b/>
                      <w:lang w:val="it-IT"/>
                    </w:rPr>
                    <w:t>RELATIVA A LAVORI PER CATEGORIA O</w:t>
                  </w:r>
                  <w:r w:rsidR="00225710" w:rsidRPr="002F1F93">
                    <w:rPr>
                      <w:b/>
                      <w:lang w:val="it-IT"/>
                    </w:rPr>
                    <w:t>S</w:t>
                  </w:r>
                  <w:r w:rsidR="00CE10CB" w:rsidRPr="002F1F93">
                    <w:rPr>
                      <w:b/>
                      <w:lang w:val="it-IT"/>
                    </w:rPr>
                    <w:t>18A</w:t>
                  </w:r>
                </w:p>
                <w:p w:rsidR="00A13030" w:rsidRPr="00131032" w:rsidRDefault="00A13030" w:rsidP="009735EA">
                  <w:pPr>
                    <w:spacing w:before="2"/>
                    <w:ind w:left="3623"/>
                    <w:rPr>
                      <w:b/>
                      <w:sz w:val="24"/>
                      <w:lang w:val="it-IT"/>
                    </w:rPr>
                  </w:pPr>
                </w:p>
              </w:txbxContent>
            </v:textbox>
            <w10:wrap type="topAndBottom" anchorx="page"/>
          </v:shape>
        </w:pict>
      </w:r>
    </w:p>
    <w:p w:rsidR="00A13030" w:rsidRPr="00F167D9" w:rsidRDefault="00A13030" w:rsidP="00F72769">
      <w:pPr>
        <w:pStyle w:val="Corpodeltesto"/>
        <w:spacing w:before="1"/>
        <w:ind w:left="0" w:right="-142"/>
        <w:jc w:val="both"/>
        <w:rPr>
          <w:rFonts w:asciiTheme="minorHAnsi" w:hAnsiTheme="minorHAnsi"/>
          <w:sz w:val="22"/>
          <w:szCs w:val="22"/>
          <w:lang w:val="it-IT"/>
        </w:rPr>
      </w:pPr>
    </w:p>
    <w:p w:rsidR="00F72769" w:rsidRDefault="00F42B79" w:rsidP="00C34BF1">
      <w:pPr>
        <w:pStyle w:val="Corpodeltesto"/>
        <w:spacing w:before="1"/>
        <w:ind w:left="0" w:right="-142" w:firstLine="283"/>
        <w:jc w:val="both"/>
        <w:rPr>
          <w:rFonts w:asciiTheme="minorHAnsi" w:hAnsiTheme="minorHAnsi"/>
          <w:sz w:val="22"/>
          <w:szCs w:val="22"/>
          <w:lang w:val="it-IT"/>
        </w:rPr>
      </w:pPr>
      <w:r w:rsidRPr="00F167D9">
        <w:rPr>
          <w:rFonts w:asciiTheme="minorHAnsi" w:hAnsiTheme="minorHAnsi"/>
          <w:sz w:val="22"/>
          <w:szCs w:val="22"/>
          <w:lang w:val="it-IT"/>
        </w:rPr>
        <w:t>Questo Comune intende procedere con il presente avviso</w:t>
      </w:r>
      <w:r>
        <w:rPr>
          <w:rFonts w:asciiTheme="minorHAnsi" w:hAnsiTheme="minorHAnsi"/>
          <w:sz w:val="22"/>
          <w:szCs w:val="22"/>
          <w:lang w:val="it-IT"/>
        </w:rPr>
        <w:t xml:space="preserve"> approvato con Provvedimento Dirigenziale</w:t>
      </w:r>
      <w:r w:rsidR="007E1EA4">
        <w:rPr>
          <w:rFonts w:asciiTheme="minorHAnsi" w:hAnsiTheme="minorHAnsi"/>
          <w:sz w:val="22"/>
          <w:szCs w:val="22"/>
          <w:lang w:val="it-IT"/>
        </w:rPr>
        <w:t xml:space="preserve"> DD-15A</w:t>
      </w:r>
      <w:r>
        <w:rPr>
          <w:rFonts w:asciiTheme="minorHAnsi" w:hAnsiTheme="minorHAnsi"/>
          <w:sz w:val="22"/>
          <w:szCs w:val="22"/>
          <w:lang w:val="it-IT"/>
        </w:rPr>
        <w:t>/</w:t>
      </w:r>
      <w:r w:rsidR="007E1EA4">
        <w:rPr>
          <w:rFonts w:asciiTheme="minorHAnsi" w:hAnsiTheme="minorHAnsi"/>
          <w:sz w:val="22"/>
          <w:szCs w:val="22"/>
          <w:lang w:val="it-IT"/>
        </w:rPr>
        <w:t>1433</w:t>
      </w:r>
      <w:r>
        <w:rPr>
          <w:rFonts w:asciiTheme="minorHAnsi" w:hAnsiTheme="minorHAnsi"/>
          <w:sz w:val="22"/>
          <w:szCs w:val="22"/>
          <w:lang w:val="it-IT"/>
        </w:rPr>
        <w:t xml:space="preserve"> del </w:t>
      </w:r>
      <w:r w:rsidR="007E1EA4">
        <w:rPr>
          <w:rFonts w:asciiTheme="minorHAnsi" w:hAnsiTheme="minorHAnsi"/>
          <w:sz w:val="22"/>
          <w:szCs w:val="22"/>
          <w:lang w:val="it-IT"/>
        </w:rPr>
        <w:t>06/12/2018</w:t>
      </w:r>
      <w:r w:rsidRPr="00F167D9">
        <w:rPr>
          <w:rFonts w:asciiTheme="minorHAnsi" w:hAnsiTheme="minorHAnsi"/>
          <w:sz w:val="22"/>
          <w:szCs w:val="22"/>
          <w:lang w:val="it-IT"/>
        </w:rPr>
        <w:t xml:space="preserve"> </w:t>
      </w:r>
      <w:r w:rsidR="00F72769" w:rsidRPr="00F167D9">
        <w:rPr>
          <w:rFonts w:asciiTheme="minorHAnsi" w:hAnsiTheme="minorHAnsi"/>
          <w:sz w:val="22"/>
          <w:szCs w:val="22"/>
          <w:lang w:val="it-IT"/>
        </w:rPr>
        <w:t>ad effettuare un</w:t>
      </w:r>
      <w:r w:rsidR="00F72769" w:rsidRPr="00F167D9">
        <w:rPr>
          <w:rFonts w:asciiTheme="minorHAnsi" w:hAnsiTheme="minorHAnsi"/>
          <w:b/>
          <w:sz w:val="22"/>
          <w:szCs w:val="22"/>
          <w:lang w:val="it-IT"/>
        </w:rPr>
        <w:t>'indagine</w:t>
      </w:r>
      <w:r w:rsidR="00F72769" w:rsidRPr="00F167D9">
        <w:rPr>
          <w:rFonts w:asciiTheme="minorHAnsi" w:hAnsiTheme="minorHAnsi"/>
          <w:sz w:val="22"/>
          <w:szCs w:val="22"/>
          <w:lang w:val="it-IT"/>
        </w:rPr>
        <w:t xml:space="preserve"> </w:t>
      </w:r>
      <w:r w:rsidR="00F72769" w:rsidRPr="00F167D9">
        <w:rPr>
          <w:rFonts w:asciiTheme="minorHAnsi" w:hAnsiTheme="minorHAnsi"/>
          <w:b/>
          <w:sz w:val="22"/>
          <w:szCs w:val="22"/>
          <w:lang w:val="it-IT"/>
        </w:rPr>
        <w:t>conoscitiva finalizzata all'individuazione di operatori economici</w:t>
      </w:r>
      <w:r w:rsidR="00F72769" w:rsidRPr="00F167D9">
        <w:rPr>
          <w:rFonts w:asciiTheme="minorHAnsi" w:hAnsiTheme="minorHAnsi"/>
          <w:sz w:val="22"/>
          <w:szCs w:val="22"/>
          <w:lang w:val="it-IT"/>
        </w:rPr>
        <w:t xml:space="preserve"> da consultare per un’eventuale e successiva procedura di affidamento dei </w:t>
      </w:r>
      <w:r w:rsidR="00CB76D0" w:rsidRPr="00F167D9">
        <w:rPr>
          <w:rFonts w:asciiTheme="minorHAnsi" w:hAnsiTheme="minorHAnsi"/>
          <w:sz w:val="22"/>
          <w:szCs w:val="22"/>
          <w:lang w:val="it-IT"/>
        </w:rPr>
        <w:t>seguenti lavori</w:t>
      </w:r>
      <w:r w:rsidR="0014190B" w:rsidRPr="00F167D9">
        <w:rPr>
          <w:rFonts w:asciiTheme="minorHAnsi" w:hAnsiTheme="minorHAnsi"/>
          <w:sz w:val="22"/>
          <w:szCs w:val="22"/>
          <w:lang w:val="it-IT"/>
        </w:rPr>
        <w:t xml:space="preserve"> riconducibile alla </w:t>
      </w:r>
      <w:r w:rsidR="0014190B" w:rsidRPr="00F167D9">
        <w:rPr>
          <w:rFonts w:asciiTheme="minorHAnsi" w:hAnsiTheme="minorHAnsi"/>
          <w:b/>
          <w:sz w:val="22"/>
          <w:szCs w:val="22"/>
          <w:lang w:val="it-IT"/>
        </w:rPr>
        <w:t>categoria O</w:t>
      </w:r>
      <w:r w:rsidR="00225710">
        <w:rPr>
          <w:rFonts w:asciiTheme="minorHAnsi" w:hAnsiTheme="minorHAnsi"/>
          <w:b/>
          <w:sz w:val="22"/>
          <w:szCs w:val="22"/>
          <w:lang w:val="it-IT"/>
        </w:rPr>
        <w:t>S</w:t>
      </w:r>
      <w:r w:rsidR="004D44AA">
        <w:rPr>
          <w:rFonts w:asciiTheme="minorHAnsi" w:hAnsiTheme="minorHAnsi"/>
          <w:b/>
          <w:sz w:val="22"/>
          <w:szCs w:val="22"/>
          <w:lang w:val="it-IT"/>
        </w:rPr>
        <w:t>18A</w:t>
      </w:r>
      <w:r w:rsidR="00B7422E">
        <w:rPr>
          <w:rFonts w:asciiTheme="minorHAnsi" w:hAnsiTheme="minorHAnsi"/>
          <w:b/>
          <w:sz w:val="22"/>
          <w:szCs w:val="22"/>
          <w:lang w:val="it-IT"/>
        </w:rPr>
        <w:t xml:space="preserve"> (</w:t>
      </w:r>
      <w:r w:rsidR="004D44AA">
        <w:rPr>
          <w:rFonts w:asciiTheme="minorHAnsi" w:hAnsiTheme="minorHAnsi"/>
          <w:b/>
          <w:sz w:val="22"/>
          <w:szCs w:val="22"/>
          <w:lang w:val="it-IT"/>
        </w:rPr>
        <w:t>COMPONENTI STRUTTURALI IN ACCIAIO)</w:t>
      </w:r>
      <w:r w:rsidR="00CB76D0" w:rsidRPr="00F167D9">
        <w:rPr>
          <w:rFonts w:asciiTheme="minorHAnsi" w:hAnsiTheme="minorHAnsi"/>
          <w:sz w:val="22"/>
          <w:szCs w:val="22"/>
          <w:lang w:val="it-IT"/>
        </w:rPr>
        <w:t>:</w:t>
      </w:r>
    </w:p>
    <w:p w:rsidR="00D00D21" w:rsidRPr="00F167D9" w:rsidRDefault="00D00D21" w:rsidP="00C34BF1">
      <w:pPr>
        <w:pStyle w:val="Corpodeltesto"/>
        <w:spacing w:before="1"/>
        <w:ind w:left="0" w:right="-142" w:firstLine="283"/>
        <w:jc w:val="both"/>
        <w:rPr>
          <w:rFonts w:asciiTheme="minorHAnsi" w:hAnsiTheme="minorHAnsi"/>
          <w:sz w:val="22"/>
          <w:szCs w:val="22"/>
          <w:lang w:val="it-IT"/>
        </w:rPr>
      </w:pPr>
    </w:p>
    <w:p w:rsidR="0014190B" w:rsidRPr="00F167D9" w:rsidRDefault="0014190B" w:rsidP="00F84F20">
      <w:pPr>
        <w:pBdr>
          <w:top w:val="single" w:sz="4" w:space="1" w:color="auto"/>
          <w:left w:val="single" w:sz="4" w:space="4" w:color="auto"/>
          <w:bottom w:val="single" w:sz="4" w:space="1" w:color="auto"/>
          <w:right w:val="single" w:sz="4" w:space="4" w:color="auto"/>
        </w:pBdr>
        <w:ind w:right="-142"/>
        <w:jc w:val="both"/>
        <w:rPr>
          <w:rFonts w:asciiTheme="minorHAnsi" w:hAnsiTheme="minorHAnsi"/>
          <w:b/>
          <w:lang w:val="it-IT"/>
        </w:rPr>
      </w:pPr>
      <w:r w:rsidRPr="00F167D9">
        <w:rPr>
          <w:rFonts w:asciiTheme="minorHAnsi" w:hAnsiTheme="minorHAnsi"/>
          <w:b/>
          <w:lang w:val="it-IT"/>
        </w:rPr>
        <w:t xml:space="preserve">GARA </w:t>
      </w:r>
      <w:r w:rsidR="00F82613">
        <w:rPr>
          <w:rFonts w:asciiTheme="minorHAnsi" w:hAnsiTheme="minorHAnsi"/>
          <w:b/>
          <w:lang w:val="it-IT"/>
        </w:rPr>
        <w:t>1</w:t>
      </w:r>
      <w:r w:rsidRPr="00F167D9">
        <w:rPr>
          <w:rFonts w:asciiTheme="minorHAnsi" w:hAnsiTheme="minorHAnsi"/>
          <w:b/>
          <w:lang w:val="it-IT"/>
        </w:rPr>
        <w:t xml:space="preserve">-: </w:t>
      </w:r>
      <w:r w:rsidR="006F50E0" w:rsidRPr="006F50E0">
        <w:rPr>
          <w:rFonts w:asciiTheme="minorHAnsi" w:hAnsiTheme="minorHAnsi"/>
          <w:b/>
          <w:lang w:val="it-IT"/>
        </w:rPr>
        <w:t>RIFACIMENTO DELLA COPERTURA ED ADEGUAMENTO DEGLI INFISSI DELLA PALESTRA DI ORATOIO.</w:t>
      </w:r>
    </w:p>
    <w:p w:rsidR="0014190B" w:rsidRPr="00F167D9" w:rsidRDefault="0014190B" w:rsidP="0014190B">
      <w:pPr>
        <w:pStyle w:val="Corpodeltesto"/>
        <w:ind w:left="0" w:right="-142"/>
        <w:jc w:val="both"/>
        <w:rPr>
          <w:rFonts w:asciiTheme="minorHAnsi" w:hAnsiTheme="minorHAnsi"/>
          <w:sz w:val="22"/>
          <w:szCs w:val="22"/>
          <w:lang w:val="it-IT"/>
        </w:rPr>
      </w:pPr>
    </w:p>
    <w:p w:rsidR="0014190B" w:rsidRPr="00F167D9" w:rsidRDefault="00F82613" w:rsidP="0014190B">
      <w:pPr>
        <w:pStyle w:val="Corpodeltesto"/>
        <w:ind w:left="0" w:right="-142"/>
        <w:jc w:val="both"/>
        <w:rPr>
          <w:rFonts w:asciiTheme="minorHAnsi" w:hAnsiTheme="minorHAnsi"/>
          <w:sz w:val="22"/>
          <w:szCs w:val="22"/>
          <w:lang w:val="it-IT"/>
        </w:rPr>
      </w:pPr>
      <w:r>
        <w:rPr>
          <w:rFonts w:asciiTheme="minorHAnsi" w:hAnsiTheme="minorHAnsi"/>
          <w:b/>
          <w:sz w:val="22"/>
          <w:szCs w:val="22"/>
          <w:lang w:val="it-IT"/>
        </w:rPr>
        <w:t>1</w:t>
      </w:r>
      <w:r w:rsidR="00F84F20" w:rsidRPr="00F167D9">
        <w:rPr>
          <w:rFonts w:asciiTheme="minorHAnsi" w:hAnsiTheme="minorHAnsi"/>
          <w:b/>
          <w:sz w:val="22"/>
          <w:szCs w:val="22"/>
          <w:lang w:val="it-IT"/>
        </w:rPr>
        <w:t xml:space="preserve">.1 </w:t>
      </w:r>
      <w:r w:rsidR="0014190B" w:rsidRPr="00F167D9">
        <w:rPr>
          <w:rFonts w:asciiTheme="minorHAnsi" w:hAnsiTheme="minorHAnsi"/>
          <w:b/>
          <w:sz w:val="22"/>
          <w:szCs w:val="22"/>
          <w:lang w:val="it-IT"/>
        </w:rPr>
        <w:t>Importo stimato a base di gara</w:t>
      </w:r>
      <w:r w:rsidR="0014190B" w:rsidRPr="00F167D9">
        <w:rPr>
          <w:rFonts w:asciiTheme="minorHAnsi" w:hAnsiTheme="minorHAnsi"/>
          <w:sz w:val="22"/>
          <w:szCs w:val="22"/>
          <w:lang w:val="it-IT"/>
        </w:rPr>
        <w:t>:</w:t>
      </w:r>
      <w:r w:rsidR="0014190B" w:rsidRPr="00F167D9">
        <w:rPr>
          <w:rFonts w:asciiTheme="minorHAnsi" w:hAnsiTheme="minorHAnsi"/>
          <w:b/>
          <w:sz w:val="22"/>
          <w:szCs w:val="22"/>
          <w:lang w:val="it-IT"/>
        </w:rPr>
        <w:t xml:space="preserve"> </w:t>
      </w:r>
      <w:r w:rsidR="0014190B" w:rsidRPr="00F167D9">
        <w:rPr>
          <w:rFonts w:asciiTheme="minorHAnsi" w:hAnsiTheme="minorHAnsi"/>
          <w:sz w:val="22"/>
          <w:szCs w:val="22"/>
          <w:lang w:val="it-IT"/>
        </w:rPr>
        <w:t xml:space="preserve">l’importo stimato </w:t>
      </w:r>
      <w:r w:rsidR="0014190B" w:rsidRPr="006F50E0">
        <w:rPr>
          <w:rFonts w:asciiTheme="minorHAnsi" w:hAnsiTheme="minorHAnsi"/>
          <w:b/>
          <w:sz w:val="22"/>
          <w:szCs w:val="22"/>
          <w:lang w:val="it-IT"/>
        </w:rPr>
        <w:t xml:space="preserve">è </w:t>
      </w:r>
      <w:r w:rsidR="006F50E0" w:rsidRPr="006F50E0">
        <w:rPr>
          <w:rFonts w:asciiTheme="minorHAnsi" w:hAnsiTheme="minorHAnsi"/>
          <w:b/>
          <w:sz w:val="22"/>
          <w:szCs w:val="22"/>
          <w:lang w:val="it-IT"/>
        </w:rPr>
        <w:t xml:space="preserve">101.612,90 </w:t>
      </w:r>
      <w:r w:rsidR="00D51C88" w:rsidRPr="006F50E0">
        <w:rPr>
          <w:rFonts w:asciiTheme="minorHAnsi" w:hAnsiTheme="minorHAnsi"/>
          <w:b/>
          <w:sz w:val="22"/>
          <w:szCs w:val="22"/>
          <w:lang w:val="it-IT"/>
        </w:rPr>
        <w:t>Euro</w:t>
      </w:r>
      <w:r w:rsidR="0014190B" w:rsidRPr="00F167D9">
        <w:rPr>
          <w:rFonts w:asciiTheme="minorHAnsi" w:hAnsiTheme="minorHAnsi"/>
          <w:sz w:val="22"/>
          <w:szCs w:val="22"/>
          <w:lang w:val="it-IT"/>
        </w:rPr>
        <w:t xml:space="preserve"> ivi compresi gli oneri per la sicurezza non soggetti a</w:t>
      </w:r>
      <w:r w:rsidR="0014190B" w:rsidRPr="00F167D9">
        <w:rPr>
          <w:rFonts w:asciiTheme="minorHAnsi" w:hAnsiTheme="minorHAnsi"/>
          <w:spacing w:val="-10"/>
          <w:sz w:val="22"/>
          <w:szCs w:val="22"/>
          <w:lang w:val="it-IT"/>
        </w:rPr>
        <w:t xml:space="preserve"> </w:t>
      </w:r>
      <w:r w:rsidR="0014190B" w:rsidRPr="00F167D9">
        <w:rPr>
          <w:rFonts w:asciiTheme="minorHAnsi" w:hAnsiTheme="minorHAnsi"/>
          <w:sz w:val="22"/>
          <w:szCs w:val="22"/>
          <w:lang w:val="it-IT"/>
        </w:rPr>
        <w:t>ribasso.</w:t>
      </w:r>
    </w:p>
    <w:p w:rsidR="0014190B" w:rsidRPr="00F167D9" w:rsidRDefault="0014190B" w:rsidP="0014190B">
      <w:pPr>
        <w:pStyle w:val="Heading2"/>
        <w:spacing w:before="1"/>
        <w:ind w:left="0" w:right="114" w:firstLine="400"/>
        <w:jc w:val="both"/>
        <w:rPr>
          <w:rFonts w:asciiTheme="minorHAnsi" w:hAnsiTheme="minorHAnsi" w:cs="Times New Roman"/>
          <w:sz w:val="22"/>
          <w:szCs w:val="22"/>
          <w:lang w:val="it-IT"/>
        </w:rPr>
      </w:pPr>
    </w:p>
    <w:p w:rsidR="007B3484" w:rsidRDefault="00F84F20" w:rsidP="007B3484">
      <w:pPr>
        <w:pStyle w:val="Corpodeltesto"/>
        <w:spacing w:line="229" w:lineRule="exact"/>
        <w:ind w:left="0"/>
        <w:rPr>
          <w:rFonts w:asciiTheme="minorHAnsi" w:hAnsiTheme="minorHAnsi"/>
          <w:sz w:val="22"/>
          <w:szCs w:val="22"/>
          <w:lang w:val="it-IT"/>
        </w:rPr>
      </w:pPr>
      <w:r w:rsidRPr="007B3484">
        <w:rPr>
          <w:rFonts w:asciiTheme="minorHAnsi" w:hAnsiTheme="minorHAnsi"/>
          <w:b/>
          <w:sz w:val="22"/>
          <w:szCs w:val="22"/>
          <w:lang w:val="it-IT"/>
        </w:rPr>
        <w:t xml:space="preserve">La categoria dei lavori </w:t>
      </w:r>
      <w:r w:rsidR="007B3484" w:rsidRPr="007B3484">
        <w:rPr>
          <w:rFonts w:asciiTheme="minorHAnsi" w:hAnsiTheme="minorHAnsi"/>
          <w:b/>
          <w:sz w:val="22"/>
          <w:szCs w:val="22"/>
          <w:lang w:val="it-IT"/>
        </w:rPr>
        <w:t>consentita per la partecipazione e la</w:t>
      </w:r>
      <w:r w:rsidRPr="007B3484">
        <w:rPr>
          <w:rFonts w:asciiTheme="minorHAnsi" w:hAnsiTheme="minorHAnsi"/>
          <w:b/>
          <w:sz w:val="22"/>
          <w:szCs w:val="22"/>
          <w:lang w:val="it-IT"/>
        </w:rPr>
        <w:t xml:space="preserve"> O</w:t>
      </w:r>
      <w:r w:rsidR="00225710">
        <w:rPr>
          <w:rFonts w:asciiTheme="minorHAnsi" w:hAnsiTheme="minorHAnsi"/>
          <w:b/>
          <w:sz w:val="22"/>
          <w:szCs w:val="22"/>
          <w:lang w:val="it-IT"/>
        </w:rPr>
        <w:t>S</w:t>
      </w:r>
      <w:r w:rsidR="004D44AA">
        <w:rPr>
          <w:rFonts w:asciiTheme="minorHAnsi" w:hAnsiTheme="minorHAnsi"/>
          <w:b/>
          <w:sz w:val="22"/>
          <w:szCs w:val="22"/>
          <w:lang w:val="it-IT"/>
        </w:rPr>
        <w:t>18A</w:t>
      </w:r>
      <w:r w:rsidRPr="007B3484">
        <w:rPr>
          <w:rFonts w:asciiTheme="minorHAnsi" w:hAnsiTheme="minorHAnsi"/>
          <w:b/>
          <w:sz w:val="22"/>
          <w:szCs w:val="22"/>
          <w:lang w:val="it-IT"/>
        </w:rPr>
        <w:t xml:space="preserve"> classifica</w:t>
      </w:r>
      <w:r w:rsidR="004D44AA">
        <w:rPr>
          <w:rFonts w:asciiTheme="minorHAnsi" w:hAnsiTheme="minorHAnsi"/>
          <w:b/>
          <w:sz w:val="22"/>
          <w:szCs w:val="22"/>
          <w:lang w:val="it-IT"/>
        </w:rPr>
        <w:t>(classifica sotto soglia)</w:t>
      </w:r>
      <w:r w:rsidR="004D44AA" w:rsidRPr="00D51C88">
        <w:rPr>
          <w:rFonts w:asciiTheme="minorHAnsi" w:hAnsiTheme="minorHAnsi"/>
          <w:b/>
          <w:sz w:val="22"/>
          <w:szCs w:val="22"/>
          <w:lang w:val="it-IT"/>
        </w:rPr>
        <w:t>.</w:t>
      </w:r>
    </w:p>
    <w:p w:rsidR="00F84F20" w:rsidRPr="007B3484" w:rsidRDefault="00F84F20" w:rsidP="0014190B">
      <w:pPr>
        <w:pStyle w:val="Corpodeltesto"/>
        <w:spacing w:line="229" w:lineRule="exact"/>
        <w:ind w:left="0" w:firstLine="400"/>
        <w:rPr>
          <w:rFonts w:asciiTheme="minorHAnsi" w:hAnsiTheme="minorHAnsi"/>
          <w:b/>
          <w:sz w:val="22"/>
          <w:szCs w:val="22"/>
          <w:lang w:val="it-IT"/>
        </w:rPr>
      </w:pPr>
    </w:p>
    <w:p w:rsidR="0014190B" w:rsidRDefault="0014190B" w:rsidP="0014190B">
      <w:pPr>
        <w:pStyle w:val="Corpodeltesto"/>
        <w:spacing w:before="1"/>
        <w:ind w:right="-413"/>
        <w:rPr>
          <w:rFonts w:asciiTheme="minorHAnsi" w:hAnsiTheme="minorHAnsi"/>
          <w:sz w:val="22"/>
          <w:szCs w:val="22"/>
          <w:lang w:val="it-IT"/>
        </w:rPr>
      </w:pPr>
      <w:r w:rsidRPr="00D51C88">
        <w:rPr>
          <w:rFonts w:asciiTheme="minorHAnsi" w:hAnsiTheme="minorHAnsi"/>
          <w:sz w:val="22"/>
          <w:szCs w:val="22"/>
          <w:lang w:val="it-IT"/>
        </w:rPr>
        <w:t>I lavori oggetto dell’appalto rientrano nelle seguenti categorie ai sensi del D.P.R. n. 207/2010:</w:t>
      </w:r>
    </w:p>
    <w:tbl>
      <w:tblPr>
        <w:tblStyle w:val="TableNormal"/>
        <w:tblW w:w="100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0"/>
        <w:gridCol w:w="1526"/>
        <w:gridCol w:w="1418"/>
        <w:gridCol w:w="1396"/>
        <w:gridCol w:w="892"/>
        <w:gridCol w:w="1410"/>
        <w:gridCol w:w="1200"/>
      </w:tblGrid>
      <w:tr w:rsidR="00B57BAB" w:rsidRPr="007E1EA4" w:rsidTr="00157EF1">
        <w:trPr>
          <w:trHeight w:val="461"/>
        </w:trPr>
        <w:tc>
          <w:tcPr>
            <w:tcW w:w="2160" w:type="dxa"/>
            <w:vMerge w:val="restart"/>
          </w:tcPr>
          <w:p w:rsidR="00B57BAB" w:rsidRPr="00B57BAB" w:rsidRDefault="00B57BAB" w:rsidP="00157EF1">
            <w:pPr>
              <w:pStyle w:val="TableParagraph"/>
              <w:spacing w:before="6"/>
              <w:rPr>
                <w:rFonts w:asciiTheme="minorHAnsi" w:hAnsiTheme="minorHAnsi"/>
                <w:sz w:val="20"/>
                <w:szCs w:val="20"/>
                <w:lang w:val="it-IT"/>
              </w:rPr>
            </w:pPr>
          </w:p>
          <w:p w:rsidR="00B57BAB" w:rsidRPr="00B57BAB" w:rsidRDefault="00B57BAB" w:rsidP="00157EF1">
            <w:pPr>
              <w:pStyle w:val="TableParagraph"/>
              <w:ind w:left="72"/>
              <w:rPr>
                <w:rFonts w:asciiTheme="minorHAnsi" w:hAnsiTheme="minorHAnsi"/>
                <w:b/>
                <w:i/>
                <w:sz w:val="20"/>
                <w:szCs w:val="20"/>
              </w:rPr>
            </w:pPr>
            <w:r>
              <w:rPr>
                <w:rFonts w:asciiTheme="minorHAnsi" w:hAnsiTheme="minorHAnsi"/>
                <w:b/>
                <w:i/>
                <w:sz w:val="20"/>
                <w:szCs w:val="20"/>
              </w:rPr>
              <w:t>L</w:t>
            </w:r>
            <w:r w:rsidRPr="00B57BAB">
              <w:rPr>
                <w:rFonts w:asciiTheme="minorHAnsi" w:hAnsiTheme="minorHAnsi"/>
                <w:b/>
                <w:i/>
                <w:sz w:val="20"/>
                <w:szCs w:val="20"/>
              </w:rPr>
              <w:t>avorazione</w:t>
            </w:r>
          </w:p>
        </w:tc>
        <w:tc>
          <w:tcPr>
            <w:tcW w:w="1526" w:type="dxa"/>
            <w:vMerge w:val="restart"/>
          </w:tcPr>
          <w:p w:rsidR="00B57BAB" w:rsidRPr="00B57BAB" w:rsidRDefault="00B57BAB" w:rsidP="00157EF1">
            <w:pPr>
              <w:pStyle w:val="TableParagraph"/>
              <w:spacing w:before="214" w:line="276" w:lineRule="exact"/>
              <w:ind w:left="73"/>
              <w:rPr>
                <w:rFonts w:asciiTheme="minorHAnsi" w:hAnsiTheme="minorHAnsi"/>
                <w:b/>
                <w:sz w:val="20"/>
                <w:szCs w:val="20"/>
              </w:rPr>
            </w:pPr>
            <w:r w:rsidRPr="00B57BAB">
              <w:rPr>
                <w:rFonts w:asciiTheme="minorHAnsi" w:hAnsiTheme="minorHAnsi"/>
                <w:b/>
                <w:sz w:val="20"/>
                <w:szCs w:val="20"/>
              </w:rPr>
              <w:t>Categoria</w:t>
            </w:r>
          </w:p>
          <w:p w:rsidR="00B57BAB" w:rsidRPr="00B57BAB" w:rsidRDefault="00B57BAB" w:rsidP="00157EF1">
            <w:pPr>
              <w:pStyle w:val="TableParagraph"/>
              <w:spacing w:line="230" w:lineRule="exact"/>
              <w:ind w:left="76"/>
              <w:rPr>
                <w:rFonts w:asciiTheme="minorHAnsi" w:hAnsiTheme="minorHAnsi"/>
                <w:b/>
                <w:i/>
                <w:sz w:val="20"/>
                <w:szCs w:val="20"/>
              </w:rPr>
            </w:pPr>
            <w:r w:rsidRPr="00B57BAB">
              <w:rPr>
                <w:rFonts w:asciiTheme="minorHAnsi" w:hAnsiTheme="minorHAnsi"/>
                <w:b/>
                <w:i/>
                <w:sz w:val="20"/>
                <w:szCs w:val="20"/>
              </w:rPr>
              <w:t>D.P.R. 207/2010</w:t>
            </w:r>
          </w:p>
        </w:tc>
        <w:tc>
          <w:tcPr>
            <w:tcW w:w="1418" w:type="dxa"/>
            <w:vMerge w:val="restart"/>
          </w:tcPr>
          <w:p w:rsidR="00B57BAB" w:rsidRPr="00B57BAB" w:rsidRDefault="00B57BAB" w:rsidP="00157EF1">
            <w:pPr>
              <w:pStyle w:val="TableParagraph"/>
              <w:spacing w:before="5"/>
              <w:ind w:left="32"/>
              <w:jc w:val="both"/>
              <w:rPr>
                <w:rFonts w:asciiTheme="minorHAnsi" w:hAnsiTheme="minorHAnsi"/>
                <w:b/>
                <w:i/>
                <w:sz w:val="20"/>
                <w:szCs w:val="20"/>
                <w:lang w:val="it-IT"/>
              </w:rPr>
            </w:pPr>
            <w:r>
              <w:rPr>
                <w:rFonts w:asciiTheme="minorHAnsi" w:hAnsiTheme="minorHAnsi"/>
                <w:b/>
                <w:i/>
                <w:sz w:val="20"/>
                <w:szCs w:val="20"/>
                <w:lang w:val="it-IT"/>
              </w:rPr>
              <w:t>Q</w:t>
            </w:r>
            <w:r w:rsidRPr="00B57BAB">
              <w:rPr>
                <w:rFonts w:asciiTheme="minorHAnsi" w:hAnsiTheme="minorHAnsi"/>
                <w:b/>
                <w:i/>
                <w:sz w:val="20"/>
                <w:szCs w:val="20"/>
                <w:lang w:val="it-IT"/>
              </w:rPr>
              <w:t>ualificaz</w:t>
            </w:r>
            <w:r>
              <w:rPr>
                <w:rFonts w:asciiTheme="minorHAnsi" w:hAnsiTheme="minorHAnsi"/>
                <w:b/>
                <w:i/>
                <w:sz w:val="20"/>
                <w:szCs w:val="20"/>
                <w:lang w:val="it-IT"/>
              </w:rPr>
              <w:t>ione</w:t>
            </w:r>
            <w:r w:rsidRPr="00B57BAB">
              <w:rPr>
                <w:rFonts w:asciiTheme="minorHAnsi" w:hAnsiTheme="minorHAnsi"/>
                <w:b/>
                <w:i/>
                <w:sz w:val="20"/>
                <w:szCs w:val="20"/>
                <w:lang w:val="it-IT"/>
              </w:rPr>
              <w:t xml:space="preserve"> obbligatoria</w:t>
            </w:r>
          </w:p>
          <w:p w:rsidR="00B57BAB" w:rsidRPr="00B57BAB" w:rsidRDefault="00B57BAB" w:rsidP="00157EF1">
            <w:pPr>
              <w:pStyle w:val="TableParagraph"/>
              <w:spacing w:before="4" w:line="215" w:lineRule="exact"/>
              <w:ind w:left="432"/>
              <w:rPr>
                <w:rFonts w:asciiTheme="minorHAnsi" w:hAnsiTheme="minorHAnsi"/>
                <w:b/>
                <w:i/>
                <w:sz w:val="20"/>
                <w:szCs w:val="20"/>
                <w:lang w:val="it-IT"/>
              </w:rPr>
            </w:pPr>
            <w:r w:rsidRPr="00B57BAB">
              <w:rPr>
                <w:rFonts w:asciiTheme="minorHAnsi" w:hAnsiTheme="minorHAnsi"/>
                <w:i/>
                <w:sz w:val="20"/>
                <w:szCs w:val="20"/>
                <w:lang w:val="it-IT"/>
              </w:rPr>
              <w:t>(</w:t>
            </w:r>
            <w:r w:rsidRPr="00B57BAB">
              <w:rPr>
                <w:rFonts w:asciiTheme="minorHAnsi" w:hAnsiTheme="minorHAnsi"/>
                <w:b/>
                <w:i/>
                <w:sz w:val="20"/>
                <w:szCs w:val="20"/>
                <w:lang w:val="it-IT"/>
              </w:rPr>
              <w:t>si/no)</w:t>
            </w:r>
          </w:p>
        </w:tc>
        <w:tc>
          <w:tcPr>
            <w:tcW w:w="1396" w:type="dxa"/>
            <w:vMerge w:val="restart"/>
          </w:tcPr>
          <w:p w:rsidR="00B57BAB" w:rsidRPr="00B57BAB" w:rsidRDefault="00B57BAB" w:rsidP="00157EF1">
            <w:pPr>
              <w:pStyle w:val="TableParagraph"/>
              <w:spacing w:before="7"/>
              <w:rPr>
                <w:rFonts w:asciiTheme="minorHAnsi" w:hAnsiTheme="minorHAnsi"/>
                <w:sz w:val="20"/>
                <w:szCs w:val="20"/>
                <w:lang w:val="it-IT"/>
              </w:rPr>
            </w:pPr>
          </w:p>
          <w:p w:rsidR="00B57BAB" w:rsidRPr="00B57BAB" w:rsidRDefault="00B57BAB" w:rsidP="00157EF1">
            <w:pPr>
              <w:pStyle w:val="TableParagraph"/>
              <w:ind w:firstLine="31"/>
              <w:rPr>
                <w:rFonts w:asciiTheme="minorHAnsi" w:hAnsiTheme="minorHAnsi"/>
                <w:b/>
                <w:i/>
                <w:sz w:val="20"/>
                <w:szCs w:val="20"/>
              </w:rPr>
            </w:pPr>
            <w:r>
              <w:rPr>
                <w:rFonts w:asciiTheme="minorHAnsi" w:hAnsiTheme="minorHAnsi"/>
                <w:b/>
                <w:i/>
                <w:sz w:val="20"/>
                <w:szCs w:val="20"/>
              </w:rPr>
              <w:t>I</w:t>
            </w:r>
            <w:r w:rsidRPr="00B57BAB">
              <w:rPr>
                <w:rFonts w:asciiTheme="minorHAnsi" w:hAnsiTheme="minorHAnsi"/>
                <w:b/>
                <w:i/>
                <w:sz w:val="20"/>
                <w:szCs w:val="20"/>
              </w:rPr>
              <w:t>mporto (Euro)</w:t>
            </w:r>
          </w:p>
        </w:tc>
        <w:tc>
          <w:tcPr>
            <w:tcW w:w="892" w:type="dxa"/>
            <w:vMerge w:val="restart"/>
          </w:tcPr>
          <w:p w:rsidR="00B57BAB" w:rsidRPr="00B57BAB" w:rsidRDefault="00B57BAB" w:rsidP="00157EF1">
            <w:pPr>
              <w:pStyle w:val="TableParagraph"/>
              <w:spacing w:before="6"/>
              <w:rPr>
                <w:rFonts w:asciiTheme="minorHAnsi" w:hAnsiTheme="minorHAnsi"/>
                <w:sz w:val="20"/>
                <w:szCs w:val="20"/>
              </w:rPr>
            </w:pPr>
          </w:p>
          <w:p w:rsidR="00B57BAB" w:rsidRPr="00B57BAB" w:rsidRDefault="00B57BAB" w:rsidP="00157EF1">
            <w:pPr>
              <w:pStyle w:val="TableParagraph"/>
              <w:ind w:right="3"/>
              <w:jc w:val="center"/>
              <w:rPr>
                <w:rFonts w:asciiTheme="minorHAnsi" w:hAnsiTheme="minorHAnsi"/>
                <w:b/>
                <w:i/>
                <w:sz w:val="20"/>
                <w:szCs w:val="20"/>
              </w:rPr>
            </w:pPr>
            <w:r w:rsidRPr="00B57BAB">
              <w:rPr>
                <w:rFonts w:asciiTheme="minorHAnsi" w:hAnsiTheme="minorHAnsi"/>
                <w:b/>
                <w:i/>
                <w:sz w:val="20"/>
                <w:szCs w:val="20"/>
              </w:rPr>
              <w:t>%</w:t>
            </w:r>
          </w:p>
        </w:tc>
        <w:tc>
          <w:tcPr>
            <w:tcW w:w="2610" w:type="dxa"/>
            <w:gridSpan w:val="2"/>
          </w:tcPr>
          <w:p w:rsidR="00B57BAB" w:rsidRPr="00B57BAB" w:rsidRDefault="00B57BAB" w:rsidP="00157EF1">
            <w:pPr>
              <w:pStyle w:val="TableParagraph"/>
              <w:spacing w:before="1" w:line="230" w:lineRule="atLeast"/>
              <w:ind w:left="72" w:right="20"/>
              <w:rPr>
                <w:rFonts w:asciiTheme="minorHAnsi" w:hAnsiTheme="minorHAnsi"/>
                <w:b/>
                <w:i/>
                <w:sz w:val="20"/>
                <w:szCs w:val="20"/>
                <w:lang w:val="it-IT"/>
              </w:rPr>
            </w:pPr>
            <w:r>
              <w:rPr>
                <w:rFonts w:asciiTheme="minorHAnsi" w:hAnsiTheme="minorHAnsi"/>
                <w:b/>
                <w:i/>
                <w:sz w:val="20"/>
                <w:szCs w:val="20"/>
                <w:lang w:val="it-IT"/>
              </w:rPr>
              <w:t>I</w:t>
            </w:r>
            <w:r w:rsidRPr="00B57BAB">
              <w:rPr>
                <w:rFonts w:asciiTheme="minorHAnsi" w:hAnsiTheme="minorHAnsi"/>
                <w:b/>
                <w:i/>
                <w:sz w:val="20"/>
                <w:szCs w:val="20"/>
                <w:lang w:val="it-IT"/>
              </w:rPr>
              <w:t>ndicazioni speciali ai fini della gara</w:t>
            </w:r>
          </w:p>
        </w:tc>
      </w:tr>
      <w:tr w:rsidR="00B57BAB" w:rsidRPr="00B57BAB" w:rsidTr="00157EF1">
        <w:trPr>
          <w:trHeight w:val="461"/>
        </w:trPr>
        <w:tc>
          <w:tcPr>
            <w:tcW w:w="2160" w:type="dxa"/>
            <w:vMerge/>
            <w:tcBorders>
              <w:top w:val="nil"/>
            </w:tcBorders>
          </w:tcPr>
          <w:p w:rsidR="00B57BAB" w:rsidRPr="00B57BAB" w:rsidRDefault="00B57BAB" w:rsidP="00157EF1">
            <w:pPr>
              <w:rPr>
                <w:rFonts w:asciiTheme="minorHAnsi" w:hAnsiTheme="minorHAnsi"/>
                <w:sz w:val="20"/>
                <w:szCs w:val="20"/>
                <w:lang w:val="it-IT"/>
              </w:rPr>
            </w:pPr>
          </w:p>
        </w:tc>
        <w:tc>
          <w:tcPr>
            <w:tcW w:w="1526" w:type="dxa"/>
            <w:vMerge/>
            <w:tcBorders>
              <w:top w:val="nil"/>
            </w:tcBorders>
          </w:tcPr>
          <w:p w:rsidR="00B57BAB" w:rsidRPr="00B57BAB" w:rsidRDefault="00B57BAB" w:rsidP="00157EF1">
            <w:pPr>
              <w:rPr>
                <w:rFonts w:asciiTheme="minorHAnsi" w:hAnsiTheme="minorHAnsi"/>
                <w:sz w:val="20"/>
                <w:szCs w:val="20"/>
                <w:lang w:val="it-IT"/>
              </w:rPr>
            </w:pPr>
          </w:p>
        </w:tc>
        <w:tc>
          <w:tcPr>
            <w:tcW w:w="1418" w:type="dxa"/>
            <w:vMerge/>
            <w:tcBorders>
              <w:top w:val="nil"/>
            </w:tcBorders>
          </w:tcPr>
          <w:p w:rsidR="00B57BAB" w:rsidRPr="00B57BAB" w:rsidRDefault="00B57BAB" w:rsidP="00157EF1">
            <w:pPr>
              <w:rPr>
                <w:rFonts w:asciiTheme="minorHAnsi" w:hAnsiTheme="minorHAnsi"/>
                <w:sz w:val="20"/>
                <w:szCs w:val="20"/>
                <w:lang w:val="it-IT"/>
              </w:rPr>
            </w:pPr>
          </w:p>
        </w:tc>
        <w:tc>
          <w:tcPr>
            <w:tcW w:w="1396" w:type="dxa"/>
            <w:vMerge/>
            <w:tcBorders>
              <w:top w:val="nil"/>
            </w:tcBorders>
          </w:tcPr>
          <w:p w:rsidR="00B57BAB" w:rsidRPr="00B57BAB" w:rsidRDefault="00B57BAB" w:rsidP="00157EF1">
            <w:pPr>
              <w:rPr>
                <w:rFonts w:asciiTheme="minorHAnsi" w:hAnsiTheme="minorHAnsi"/>
                <w:sz w:val="20"/>
                <w:szCs w:val="20"/>
                <w:lang w:val="it-IT"/>
              </w:rPr>
            </w:pPr>
          </w:p>
        </w:tc>
        <w:tc>
          <w:tcPr>
            <w:tcW w:w="892" w:type="dxa"/>
            <w:vMerge/>
            <w:tcBorders>
              <w:top w:val="nil"/>
            </w:tcBorders>
          </w:tcPr>
          <w:p w:rsidR="00B57BAB" w:rsidRPr="00B57BAB" w:rsidRDefault="00B57BAB" w:rsidP="00157EF1">
            <w:pPr>
              <w:rPr>
                <w:rFonts w:asciiTheme="minorHAnsi" w:hAnsiTheme="minorHAnsi"/>
                <w:sz w:val="20"/>
                <w:szCs w:val="20"/>
                <w:lang w:val="it-IT"/>
              </w:rPr>
            </w:pPr>
          </w:p>
        </w:tc>
        <w:tc>
          <w:tcPr>
            <w:tcW w:w="1410" w:type="dxa"/>
          </w:tcPr>
          <w:p w:rsidR="00B57BAB" w:rsidRPr="00B57BAB" w:rsidRDefault="00B57BAB" w:rsidP="00157EF1">
            <w:pPr>
              <w:pStyle w:val="TableParagraph"/>
              <w:tabs>
                <w:tab w:val="left" w:pos="1221"/>
              </w:tabs>
              <w:spacing w:before="1" w:line="230" w:lineRule="atLeast"/>
              <w:ind w:left="72" w:right="76"/>
              <w:rPr>
                <w:rFonts w:asciiTheme="minorHAnsi" w:hAnsiTheme="minorHAnsi"/>
                <w:b/>
                <w:i/>
                <w:sz w:val="18"/>
                <w:szCs w:val="18"/>
              </w:rPr>
            </w:pPr>
            <w:r w:rsidRPr="00B57BAB">
              <w:rPr>
                <w:rFonts w:asciiTheme="minorHAnsi" w:hAnsiTheme="minorHAnsi"/>
                <w:b/>
                <w:i/>
                <w:sz w:val="18"/>
                <w:szCs w:val="18"/>
              </w:rPr>
              <w:t>Prevalente</w:t>
            </w:r>
            <w:r w:rsidRPr="00B57BAB">
              <w:rPr>
                <w:rFonts w:asciiTheme="minorHAnsi" w:hAnsiTheme="minorHAnsi"/>
                <w:b/>
                <w:i/>
                <w:sz w:val="18"/>
                <w:szCs w:val="18"/>
              </w:rPr>
              <w:tab/>
              <w:t>o scorporabile</w:t>
            </w:r>
          </w:p>
        </w:tc>
        <w:tc>
          <w:tcPr>
            <w:tcW w:w="1200" w:type="dxa"/>
          </w:tcPr>
          <w:p w:rsidR="00B57BAB" w:rsidRPr="00B57BAB" w:rsidRDefault="00B57BAB" w:rsidP="00157EF1">
            <w:pPr>
              <w:pStyle w:val="TableParagraph"/>
              <w:rPr>
                <w:rFonts w:asciiTheme="minorHAnsi" w:hAnsiTheme="minorHAnsi"/>
                <w:sz w:val="18"/>
                <w:szCs w:val="18"/>
              </w:rPr>
            </w:pPr>
            <w:r w:rsidRPr="00B57BAB">
              <w:rPr>
                <w:rFonts w:asciiTheme="minorHAnsi" w:hAnsiTheme="minorHAnsi"/>
                <w:b/>
                <w:i/>
                <w:sz w:val="18"/>
                <w:szCs w:val="18"/>
              </w:rPr>
              <w:t>subappaltabile</w:t>
            </w:r>
          </w:p>
        </w:tc>
      </w:tr>
      <w:tr w:rsidR="00B57BAB" w:rsidRPr="00B57BAB" w:rsidTr="00157EF1">
        <w:trPr>
          <w:trHeight w:val="1011"/>
        </w:trPr>
        <w:tc>
          <w:tcPr>
            <w:tcW w:w="2160" w:type="dxa"/>
          </w:tcPr>
          <w:p w:rsidR="00B57BAB" w:rsidRPr="006F50E0" w:rsidRDefault="006F50E0" w:rsidP="00541E1E">
            <w:pPr>
              <w:pStyle w:val="TableParagraph"/>
              <w:spacing w:before="230"/>
              <w:ind w:left="72"/>
              <w:rPr>
                <w:rFonts w:asciiTheme="minorHAnsi" w:hAnsiTheme="minorHAnsi"/>
                <w:sz w:val="18"/>
                <w:szCs w:val="18"/>
              </w:rPr>
            </w:pPr>
            <w:r w:rsidRPr="006F50E0">
              <w:rPr>
                <w:rFonts w:asciiTheme="minorHAnsi" w:hAnsiTheme="minorHAnsi"/>
                <w:b/>
                <w:sz w:val="18"/>
                <w:szCs w:val="18"/>
                <w:lang w:val="it-IT"/>
              </w:rPr>
              <w:t>COMPONENTI STRUTTURALI IN ACCIAIO</w:t>
            </w:r>
          </w:p>
        </w:tc>
        <w:tc>
          <w:tcPr>
            <w:tcW w:w="1526" w:type="dxa"/>
          </w:tcPr>
          <w:p w:rsidR="00B57BAB" w:rsidRPr="006F50E0" w:rsidRDefault="00B57BAB" w:rsidP="00157EF1">
            <w:pPr>
              <w:pStyle w:val="TableParagraph"/>
              <w:spacing w:before="11"/>
              <w:rPr>
                <w:rFonts w:asciiTheme="minorHAnsi" w:hAnsiTheme="minorHAnsi"/>
                <w:sz w:val="20"/>
                <w:szCs w:val="20"/>
              </w:rPr>
            </w:pPr>
          </w:p>
          <w:p w:rsidR="00B57BAB" w:rsidRPr="006F50E0" w:rsidRDefault="00B57BAB" w:rsidP="00225710">
            <w:pPr>
              <w:pStyle w:val="TableParagraph"/>
              <w:ind w:left="424" w:right="499"/>
              <w:rPr>
                <w:rFonts w:asciiTheme="minorHAnsi" w:hAnsiTheme="minorHAnsi"/>
                <w:b/>
                <w:sz w:val="20"/>
                <w:szCs w:val="20"/>
              </w:rPr>
            </w:pPr>
            <w:r w:rsidRPr="006F50E0">
              <w:rPr>
                <w:rFonts w:asciiTheme="minorHAnsi" w:hAnsiTheme="minorHAnsi"/>
                <w:b/>
                <w:sz w:val="20"/>
                <w:szCs w:val="20"/>
              </w:rPr>
              <w:t>OS</w:t>
            </w:r>
            <w:r w:rsidR="00225710" w:rsidRPr="006F50E0">
              <w:rPr>
                <w:rFonts w:asciiTheme="minorHAnsi" w:hAnsiTheme="minorHAnsi"/>
                <w:b/>
                <w:sz w:val="20"/>
                <w:szCs w:val="20"/>
              </w:rPr>
              <w:t>18A</w:t>
            </w:r>
          </w:p>
        </w:tc>
        <w:tc>
          <w:tcPr>
            <w:tcW w:w="1418" w:type="dxa"/>
          </w:tcPr>
          <w:p w:rsidR="00F753AB" w:rsidRPr="006F50E0" w:rsidRDefault="00F753AB" w:rsidP="00F753AB">
            <w:pPr>
              <w:pStyle w:val="TableParagraph"/>
              <w:spacing w:line="252" w:lineRule="exact"/>
              <w:ind w:left="32"/>
              <w:jc w:val="center"/>
              <w:rPr>
                <w:rFonts w:asciiTheme="minorHAnsi" w:hAnsiTheme="minorHAnsi"/>
                <w:b/>
                <w:sz w:val="20"/>
                <w:szCs w:val="20"/>
              </w:rPr>
            </w:pPr>
          </w:p>
          <w:p w:rsidR="00F753AB" w:rsidRPr="006F50E0" w:rsidRDefault="00B57BAB" w:rsidP="00F753AB">
            <w:pPr>
              <w:pStyle w:val="TableParagraph"/>
              <w:spacing w:line="252" w:lineRule="exact"/>
              <w:ind w:left="32"/>
              <w:jc w:val="center"/>
              <w:rPr>
                <w:rFonts w:asciiTheme="minorHAnsi" w:hAnsiTheme="minorHAnsi"/>
                <w:sz w:val="20"/>
                <w:szCs w:val="20"/>
              </w:rPr>
            </w:pPr>
            <w:r w:rsidRPr="006F50E0">
              <w:rPr>
                <w:rFonts w:asciiTheme="minorHAnsi" w:hAnsiTheme="minorHAnsi"/>
                <w:b/>
                <w:sz w:val="20"/>
                <w:szCs w:val="20"/>
              </w:rPr>
              <w:t>SI</w:t>
            </w:r>
          </w:p>
          <w:p w:rsidR="00B57BAB" w:rsidRPr="006F50E0" w:rsidRDefault="00B57BAB" w:rsidP="00157EF1">
            <w:pPr>
              <w:pStyle w:val="TableParagraph"/>
              <w:ind w:left="295" w:right="278" w:hanging="2"/>
              <w:jc w:val="center"/>
              <w:rPr>
                <w:rFonts w:asciiTheme="minorHAnsi" w:hAnsiTheme="minorHAnsi"/>
                <w:sz w:val="20"/>
                <w:szCs w:val="20"/>
              </w:rPr>
            </w:pPr>
          </w:p>
        </w:tc>
        <w:tc>
          <w:tcPr>
            <w:tcW w:w="1396" w:type="dxa"/>
          </w:tcPr>
          <w:p w:rsidR="00B57BAB" w:rsidRPr="006F50E0" w:rsidRDefault="00B57BAB" w:rsidP="00157EF1">
            <w:pPr>
              <w:pStyle w:val="TableParagraph"/>
              <w:spacing w:before="11"/>
              <w:rPr>
                <w:rFonts w:asciiTheme="minorHAnsi" w:hAnsiTheme="minorHAnsi"/>
                <w:sz w:val="20"/>
                <w:szCs w:val="20"/>
              </w:rPr>
            </w:pPr>
          </w:p>
          <w:p w:rsidR="00B57BAB" w:rsidRPr="006F50E0" w:rsidRDefault="006F50E0" w:rsidP="00157EF1">
            <w:pPr>
              <w:pStyle w:val="TableParagraph"/>
              <w:ind w:left="199" w:right="187"/>
              <w:jc w:val="center"/>
              <w:rPr>
                <w:rFonts w:asciiTheme="minorHAnsi" w:hAnsiTheme="minorHAnsi"/>
                <w:sz w:val="20"/>
                <w:szCs w:val="20"/>
              </w:rPr>
            </w:pPr>
            <w:r w:rsidRPr="006F50E0">
              <w:rPr>
                <w:rFonts w:asciiTheme="minorHAnsi" w:hAnsiTheme="minorHAnsi"/>
                <w:sz w:val="20"/>
                <w:szCs w:val="20"/>
                <w:lang w:val="it-IT"/>
              </w:rPr>
              <w:t>101.612,90</w:t>
            </w:r>
          </w:p>
        </w:tc>
        <w:tc>
          <w:tcPr>
            <w:tcW w:w="892" w:type="dxa"/>
          </w:tcPr>
          <w:p w:rsidR="00B57BAB" w:rsidRPr="00B57BAB" w:rsidRDefault="00B57BAB" w:rsidP="00157EF1">
            <w:pPr>
              <w:pStyle w:val="TableParagraph"/>
              <w:spacing w:before="11"/>
              <w:rPr>
                <w:rFonts w:asciiTheme="minorHAnsi" w:hAnsiTheme="minorHAnsi"/>
                <w:sz w:val="20"/>
                <w:szCs w:val="20"/>
              </w:rPr>
            </w:pPr>
          </w:p>
          <w:p w:rsidR="00B57BAB" w:rsidRPr="00B57BAB" w:rsidRDefault="00B57BAB" w:rsidP="00157EF1">
            <w:pPr>
              <w:pStyle w:val="TableParagraph"/>
              <w:ind w:left="72"/>
              <w:rPr>
                <w:rFonts w:asciiTheme="minorHAnsi" w:hAnsiTheme="minorHAnsi"/>
                <w:sz w:val="20"/>
                <w:szCs w:val="20"/>
              </w:rPr>
            </w:pPr>
            <w:r w:rsidRPr="00B57BAB">
              <w:rPr>
                <w:rFonts w:asciiTheme="minorHAnsi" w:hAnsiTheme="minorHAnsi"/>
                <w:sz w:val="20"/>
                <w:szCs w:val="20"/>
              </w:rPr>
              <w:t>100</w:t>
            </w:r>
          </w:p>
        </w:tc>
        <w:tc>
          <w:tcPr>
            <w:tcW w:w="1410" w:type="dxa"/>
          </w:tcPr>
          <w:p w:rsidR="00B57BAB" w:rsidRPr="00B57BAB" w:rsidRDefault="00B57BAB" w:rsidP="00157EF1">
            <w:pPr>
              <w:pStyle w:val="TableParagraph"/>
              <w:spacing w:before="11"/>
              <w:rPr>
                <w:rFonts w:asciiTheme="minorHAnsi" w:hAnsiTheme="minorHAnsi"/>
                <w:sz w:val="20"/>
                <w:szCs w:val="20"/>
              </w:rPr>
            </w:pPr>
          </w:p>
          <w:p w:rsidR="00B57BAB" w:rsidRPr="00B57BAB" w:rsidRDefault="00B57BAB" w:rsidP="00157EF1">
            <w:pPr>
              <w:pStyle w:val="TableParagraph"/>
              <w:ind w:left="200"/>
              <w:rPr>
                <w:rFonts w:asciiTheme="minorHAnsi" w:hAnsiTheme="minorHAnsi"/>
                <w:sz w:val="20"/>
                <w:szCs w:val="20"/>
              </w:rPr>
            </w:pPr>
            <w:r w:rsidRPr="00B57BAB">
              <w:rPr>
                <w:rFonts w:asciiTheme="minorHAnsi" w:hAnsiTheme="minorHAnsi"/>
                <w:sz w:val="20"/>
                <w:szCs w:val="20"/>
              </w:rPr>
              <w:t>Prevalente</w:t>
            </w:r>
          </w:p>
        </w:tc>
        <w:tc>
          <w:tcPr>
            <w:tcW w:w="1200" w:type="dxa"/>
          </w:tcPr>
          <w:p w:rsidR="00B57BAB" w:rsidRPr="00B57BAB" w:rsidRDefault="00B57BAB" w:rsidP="00157EF1">
            <w:pPr>
              <w:pStyle w:val="TableParagraph"/>
              <w:rPr>
                <w:rFonts w:asciiTheme="minorHAnsi" w:hAnsiTheme="minorHAnsi"/>
                <w:sz w:val="20"/>
                <w:szCs w:val="20"/>
              </w:rPr>
            </w:pPr>
          </w:p>
          <w:p w:rsidR="00B57BAB" w:rsidRPr="00B57BAB" w:rsidRDefault="00B57BAB" w:rsidP="00157EF1">
            <w:pPr>
              <w:pStyle w:val="TableParagraph"/>
              <w:rPr>
                <w:rFonts w:asciiTheme="minorHAnsi" w:hAnsiTheme="minorHAnsi"/>
                <w:sz w:val="20"/>
                <w:szCs w:val="20"/>
              </w:rPr>
            </w:pPr>
            <w:r w:rsidRPr="00B57BAB">
              <w:rPr>
                <w:rFonts w:asciiTheme="minorHAnsi" w:hAnsiTheme="minorHAnsi"/>
                <w:sz w:val="20"/>
                <w:szCs w:val="20"/>
              </w:rPr>
              <w:t xml:space="preserve">    30%</w:t>
            </w:r>
          </w:p>
        </w:tc>
      </w:tr>
      <w:tr w:rsidR="00B57BAB" w:rsidRPr="00F167D9" w:rsidTr="00157EF1">
        <w:trPr>
          <w:trHeight w:val="506"/>
        </w:trPr>
        <w:tc>
          <w:tcPr>
            <w:tcW w:w="5104" w:type="dxa"/>
            <w:gridSpan w:val="3"/>
          </w:tcPr>
          <w:p w:rsidR="00B57BAB" w:rsidRPr="00B57BAB" w:rsidRDefault="00B57BAB" w:rsidP="00157EF1">
            <w:pPr>
              <w:pStyle w:val="TableParagraph"/>
              <w:spacing w:before="126"/>
              <w:rPr>
                <w:rFonts w:asciiTheme="minorHAnsi" w:hAnsiTheme="minorHAnsi"/>
                <w:b/>
                <w:sz w:val="20"/>
                <w:szCs w:val="20"/>
              </w:rPr>
            </w:pPr>
            <w:r w:rsidRPr="00B57BAB">
              <w:rPr>
                <w:rFonts w:asciiTheme="minorHAnsi" w:hAnsiTheme="minorHAnsi"/>
                <w:b/>
                <w:sz w:val="20"/>
                <w:szCs w:val="20"/>
              </w:rPr>
              <w:t>TOTALE</w:t>
            </w:r>
          </w:p>
        </w:tc>
        <w:tc>
          <w:tcPr>
            <w:tcW w:w="1396" w:type="dxa"/>
          </w:tcPr>
          <w:p w:rsidR="00B57BAB" w:rsidRPr="006F50E0" w:rsidRDefault="006F50E0" w:rsidP="00222D68">
            <w:pPr>
              <w:pStyle w:val="TableParagraph"/>
              <w:spacing w:before="126"/>
              <w:ind w:left="198" w:right="187"/>
              <w:jc w:val="center"/>
              <w:rPr>
                <w:rFonts w:asciiTheme="minorHAnsi" w:hAnsiTheme="minorHAnsi"/>
                <w:b/>
                <w:sz w:val="20"/>
                <w:szCs w:val="20"/>
              </w:rPr>
            </w:pPr>
            <w:r w:rsidRPr="006F50E0">
              <w:rPr>
                <w:rFonts w:asciiTheme="minorHAnsi" w:hAnsiTheme="minorHAnsi"/>
                <w:b/>
                <w:sz w:val="20"/>
                <w:szCs w:val="20"/>
                <w:lang w:val="it-IT"/>
              </w:rPr>
              <w:t>101.612,90</w:t>
            </w:r>
          </w:p>
        </w:tc>
        <w:tc>
          <w:tcPr>
            <w:tcW w:w="3502" w:type="dxa"/>
            <w:gridSpan w:val="3"/>
            <w:tcBorders>
              <w:bottom w:val="nil"/>
              <w:right w:val="nil"/>
            </w:tcBorders>
          </w:tcPr>
          <w:p w:rsidR="00B57BAB" w:rsidRPr="00B57BAB" w:rsidRDefault="00B57BAB" w:rsidP="00157EF1">
            <w:pPr>
              <w:pStyle w:val="TableParagraph"/>
              <w:rPr>
                <w:rFonts w:asciiTheme="minorHAnsi" w:hAnsiTheme="minorHAnsi"/>
                <w:sz w:val="20"/>
                <w:szCs w:val="20"/>
              </w:rPr>
            </w:pPr>
          </w:p>
        </w:tc>
      </w:tr>
    </w:tbl>
    <w:p w:rsidR="00222D68" w:rsidRDefault="00222D68" w:rsidP="0014190B">
      <w:pPr>
        <w:pStyle w:val="Corpodeltesto"/>
        <w:spacing w:before="1"/>
        <w:ind w:right="-413"/>
        <w:rPr>
          <w:rFonts w:asciiTheme="minorHAnsi" w:hAnsiTheme="minorHAnsi"/>
        </w:rPr>
      </w:pPr>
    </w:p>
    <w:p w:rsidR="00F84F20" w:rsidRPr="00F167D9" w:rsidRDefault="00F82613" w:rsidP="00F84F20">
      <w:pPr>
        <w:spacing w:before="230"/>
        <w:ind w:right="-142" w:hanging="1"/>
        <w:jc w:val="both"/>
        <w:rPr>
          <w:rFonts w:asciiTheme="minorHAnsi" w:hAnsiTheme="minorHAnsi"/>
          <w:lang w:val="it-IT"/>
        </w:rPr>
      </w:pPr>
      <w:r>
        <w:rPr>
          <w:rFonts w:asciiTheme="minorHAnsi" w:hAnsiTheme="minorHAnsi"/>
          <w:b/>
          <w:lang w:val="it-IT"/>
        </w:rPr>
        <w:t>1</w:t>
      </w:r>
      <w:r w:rsidR="00F84F20" w:rsidRPr="00F167D9">
        <w:rPr>
          <w:rFonts w:asciiTheme="minorHAnsi" w:hAnsiTheme="minorHAnsi"/>
          <w:b/>
          <w:lang w:val="it-IT"/>
        </w:rPr>
        <w:t xml:space="preserve">.2 </w:t>
      </w:r>
      <w:r w:rsidR="00481F97" w:rsidRPr="00F167D9">
        <w:rPr>
          <w:rFonts w:asciiTheme="minorHAnsi" w:hAnsiTheme="minorHAnsi"/>
          <w:b/>
          <w:lang w:val="it-IT"/>
        </w:rPr>
        <w:t xml:space="preserve"> </w:t>
      </w:r>
      <w:r w:rsidR="00F84F20" w:rsidRPr="00F167D9">
        <w:rPr>
          <w:rFonts w:asciiTheme="minorHAnsi" w:hAnsiTheme="minorHAnsi"/>
          <w:b/>
          <w:lang w:val="it-IT"/>
        </w:rPr>
        <w:t xml:space="preserve">Tempo utile massimo </w:t>
      </w:r>
      <w:r w:rsidR="00F84F20" w:rsidRPr="00983991">
        <w:rPr>
          <w:rFonts w:asciiTheme="minorHAnsi" w:hAnsiTheme="minorHAnsi"/>
          <w:b/>
          <w:lang w:val="it-IT"/>
        </w:rPr>
        <w:t>dell’appalto</w:t>
      </w:r>
      <w:r w:rsidR="00F84F20" w:rsidRPr="00983991">
        <w:rPr>
          <w:rFonts w:asciiTheme="minorHAnsi" w:hAnsiTheme="minorHAnsi"/>
          <w:lang w:val="it-IT"/>
        </w:rPr>
        <w:t xml:space="preserve">: </w:t>
      </w:r>
      <w:r w:rsidR="00983991" w:rsidRPr="00983991">
        <w:rPr>
          <w:rFonts w:asciiTheme="minorHAnsi" w:hAnsiTheme="minorHAnsi"/>
          <w:lang w:val="it-IT"/>
        </w:rPr>
        <w:t>7</w:t>
      </w:r>
      <w:r w:rsidR="00F84F20" w:rsidRPr="00983991">
        <w:rPr>
          <w:rFonts w:asciiTheme="minorHAnsi" w:hAnsiTheme="minorHAnsi"/>
          <w:lang w:val="it-IT"/>
        </w:rPr>
        <w:t>0 giorni consecutivi</w:t>
      </w:r>
      <w:r w:rsidR="00D51C88" w:rsidRPr="00983991">
        <w:rPr>
          <w:rFonts w:asciiTheme="minorHAnsi" w:hAnsiTheme="minorHAnsi"/>
          <w:lang w:val="it-IT"/>
        </w:rPr>
        <w:t xml:space="preserve"> decorrenti</w:t>
      </w:r>
      <w:r w:rsidR="00D51C88">
        <w:rPr>
          <w:rFonts w:asciiTheme="minorHAnsi" w:hAnsiTheme="minorHAnsi"/>
          <w:lang w:val="it-IT"/>
        </w:rPr>
        <w:t xml:space="preserve"> dalla data del verbale di consegna dei lavori</w:t>
      </w:r>
      <w:r w:rsidR="00F84F20" w:rsidRPr="00F167D9">
        <w:rPr>
          <w:rFonts w:asciiTheme="minorHAnsi" w:hAnsiTheme="minorHAnsi"/>
          <w:lang w:val="it-IT"/>
        </w:rPr>
        <w:t>.</w:t>
      </w:r>
    </w:p>
    <w:p w:rsidR="00F84F20" w:rsidRPr="00F167D9" w:rsidRDefault="00F84F20" w:rsidP="0014190B">
      <w:pPr>
        <w:ind w:right="-142"/>
        <w:jc w:val="both"/>
        <w:rPr>
          <w:rFonts w:asciiTheme="minorHAnsi" w:hAnsiTheme="minorHAnsi"/>
          <w:b/>
          <w:lang w:val="it-IT"/>
        </w:rPr>
      </w:pPr>
    </w:p>
    <w:p w:rsidR="0014190B" w:rsidRDefault="00F82613" w:rsidP="0014190B">
      <w:pPr>
        <w:ind w:right="-142"/>
        <w:jc w:val="both"/>
        <w:rPr>
          <w:rFonts w:asciiTheme="minorHAnsi" w:hAnsiTheme="minorHAnsi"/>
          <w:lang w:val="it-IT"/>
        </w:rPr>
      </w:pPr>
      <w:r>
        <w:rPr>
          <w:rFonts w:asciiTheme="minorHAnsi" w:hAnsiTheme="minorHAnsi"/>
          <w:b/>
          <w:lang w:val="it-IT"/>
        </w:rPr>
        <w:t>1</w:t>
      </w:r>
      <w:r w:rsidR="00F84F20" w:rsidRPr="00F167D9">
        <w:rPr>
          <w:rFonts w:asciiTheme="minorHAnsi" w:hAnsiTheme="minorHAnsi"/>
          <w:b/>
          <w:lang w:val="it-IT"/>
        </w:rPr>
        <w:t xml:space="preserve">.3 </w:t>
      </w:r>
      <w:r w:rsidR="00481F97" w:rsidRPr="00F167D9">
        <w:rPr>
          <w:rFonts w:asciiTheme="minorHAnsi" w:hAnsiTheme="minorHAnsi"/>
          <w:b/>
          <w:lang w:val="it-IT"/>
        </w:rPr>
        <w:t xml:space="preserve">  </w:t>
      </w:r>
      <w:r w:rsidR="0014190B" w:rsidRPr="00F167D9">
        <w:rPr>
          <w:rFonts w:asciiTheme="minorHAnsi" w:hAnsiTheme="minorHAnsi"/>
          <w:b/>
          <w:lang w:val="it-IT"/>
        </w:rPr>
        <w:t xml:space="preserve">Responsabile del </w:t>
      </w:r>
      <w:r w:rsidR="0014190B" w:rsidRPr="00C016B3">
        <w:rPr>
          <w:rFonts w:asciiTheme="minorHAnsi" w:hAnsiTheme="minorHAnsi"/>
          <w:b/>
          <w:lang w:val="it-IT"/>
        </w:rPr>
        <w:t>Procedimento</w:t>
      </w:r>
      <w:r w:rsidR="0014190B" w:rsidRPr="00C016B3">
        <w:rPr>
          <w:rFonts w:asciiTheme="minorHAnsi" w:hAnsiTheme="minorHAnsi"/>
          <w:lang w:val="it-IT"/>
        </w:rPr>
        <w:t xml:space="preserve">: </w:t>
      </w:r>
      <w:r w:rsidR="00535E2C">
        <w:rPr>
          <w:rFonts w:asciiTheme="minorHAnsi" w:hAnsiTheme="minorHAnsi"/>
          <w:lang w:val="it-IT"/>
        </w:rPr>
        <w:t xml:space="preserve">Ing. </w:t>
      </w:r>
      <w:r w:rsidR="00C016B3" w:rsidRPr="00C016B3">
        <w:rPr>
          <w:rFonts w:asciiTheme="minorHAnsi" w:hAnsiTheme="minorHAnsi"/>
          <w:lang w:val="it-IT"/>
        </w:rPr>
        <w:t xml:space="preserve">Stefano </w:t>
      </w:r>
      <w:r w:rsidR="00535E2C">
        <w:rPr>
          <w:rFonts w:asciiTheme="minorHAnsi" w:hAnsiTheme="minorHAnsi"/>
          <w:lang w:val="it-IT"/>
        </w:rPr>
        <w:t>Sartor</w:t>
      </w:r>
    </w:p>
    <w:p w:rsidR="00F82613" w:rsidRPr="00F167D9" w:rsidRDefault="00F82613" w:rsidP="00F82613">
      <w:pPr>
        <w:pStyle w:val="Corpodeltesto"/>
        <w:spacing w:before="1"/>
        <w:ind w:left="0" w:right="-142" w:firstLine="283"/>
        <w:jc w:val="both"/>
        <w:rPr>
          <w:rFonts w:asciiTheme="minorHAnsi" w:hAnsiTheme="minorHAnsi"/>
          <w:sz w:val="22"/>
          <w:szCs w:val="22"/>
          <w:lang w:val="it-IT"/>
        </w:rPr>
      </w:pPr>
    </w:p>
    <w:p w:rsidR="00F82613" w:rsidRPr="00983991" w:rsidRDefault="00983991" w:rsidP="00F82613">
      <w:pPr>
        <w:pBdr>
          <w:top w:val="single" w:sz="4" w:space="1" w:color="auto"/>
          <w:left w:val="single" w:sz="4" w:space="4" w:color="auto"/>
          <w:bottom w:val="single" w:sz="4" w:space="1" w:color="auto"/>
          <w:right w:val="single" w:sz="4" w:space="4" w:color="auto"/>
        </w:pBdr>
        <w:ind w:right="-142"/>
        <w:jc w:val="both"/>
        <w:rPr>
          <w:rFonts w:asciiTheme="minorHAnsi" w:hAnsiTheme="minorHAnsi"/>
          <w:b/>
          <w:lang w:val="it-IT"/>
        </w:rPr>
      </w:pPr>
      <w:r w:rsidRPr="00983991">
        <w:rPr>
          <w:rFonts w:asciiTheme="minorHAnsi" w:hAnsiTheme="minorHAnsi"/>
          <w:b/>
          <w:lang w:val="it-IT"/>
        </w:rPr>
        <w:t>GARA 2-: REALIZZAZIONE DI NUOVE RECINZIONI METALLICHE PER DELIMITAZIONE DELL'AREA DENOMINATA INCILE DELL'ARNO</w:t>
      </w:r>
    </w:p>
    <w:p w:rsidR="00F82613" w:rsidRPr="00F167D9" w:rsidRDefault="00F82613" w:rsidP="00F82613">
      <w:pPr>
        <w:pStyle w:val="Corpodeltesto"/>
        <w:ind w:left="0" w:right="-142"/>
        <w:jc w:val="both"/>
        <w:rPr>
          <w:rFonts w:asciiTheme="minorHAnsi" w:hAnsiTheme="minorHAnsi"/>
          <w:sz w:val="22"/>
          <w:szCs w:val="22"/>
          <w:lang w:val="it-IT"/>
        </w:rPr>
      </w:pPr>
    </w:p>
    <w:p w:rsidR="0070344E" w:rsidRPr="00F167D9" w:rsidRDefault="00F82613" w:rsidP="0070344E">
      <w:pPr>
        <w:pStyle w:val="Corpodeltesto"/>
        <w:ind w:left="0" w:right="-142"/>
        <w:jc w:val="both"/>
        <w:rPr>
          <w:rFonts w:asciiTheme="minorHAnsi" w:hAnsiTheme="minorHAnsi"/>
          <w:sz w:val="22"/>
          <w:szCs w:val="22"/>
          <w:lang w:val="it-IT"/>
        </w:rPr>
      </w:pPr>
      <w:r>
        <w:rPr>
          <w:rFonts w:asciiTheme="minorHAnsi" w:hAnsiTheme="minorHAnsi"/>
          <w:b/>
          <w:sz w:val="22"/>
          <w:szCs w:val="22"/>
          <w:lang w:val="it-IT"/>
        </w:rPr>
        <w:t>2</w:t>
      </w:r>
      <w:r w:rsidRPr="00F167D9">
        <w:rPr>
          <w:rFonts w:asciiTheme="minorHAnsi" w:hAnsiTheme="minorHAnsi"/>
          <w:b/>
          <w:sz w:val="22"/>
          <w:szCs w:val="22"/>
          <w:lang w:val="it-IT"/>
        </w:rPr>
        <w:t>.</w:t>
      </w:r>
      <w:r w:rsidR="0070344E" w:rsidRPr="00F167D9">
        <w:rPr>
          <w:rFonts w:asciiTheme="minorHAnsi" w:hAnsiTheme="minorHAnsi"/>
          <w:b/>
          <w:sz w:val="22"/>
          <w:szCs w:val="22"/>
          <w:lang w:val="it-IT"/>
        </w:rPr>
        <w:t>1 Importo stimato a base di gara</w:t>
      </w:r>
      <w:r w:rsidR="0070344E" w:rsidRPr="00F167D9">
        <w:rPr>
          <w:rFonts w:asciiTheme="minorHAnsi" w:hAnsiTheme="minorHAnsi"/>
          <w:sz w:val="22"/>
          <w:szCs w:val="22"/>
          <w:lang w:val="it-IT"/>
        </w:rPr>
        <w:t>:</w:t>
      </w:r>
      <w:r w:rsidR="0070344E" w:rsidRPr="00F167D9">
        <w:rPr>
          <w:rFonts w:asciiTheme="minorHAnsi" w:hAnsiTheme="minorHAnsi"/>
          <w:b/>
          <w:sz w:val="22"/>
          <w:szCs w:val="22"/>
          <w:lang w:val="it-IT"/>
        </w:rPr>
        <w:t xml:space="preserve"> </w:t>
      </w:r>
      <w:r w:rsidR="0070344E" w:rsidRPr="00F167D9">
        <w:rPr>
          <w:rFonts w:asciiTheme="minorHAnsi" w:hAnsiTheme="minorHAnsi"/>
          <w:sz w:val="22"/>
          <w:szCs w:val="22"/>
          <w:lang w:val="it-IT"/>
        </w:rPr>
        <w:t xml:space="preserve">l’importo stimato è </w:t>
      </w:r>
      <w:r w:rsidR="004D44AA">
        <w:rPr>
          <w:rFonts w:asciiTheme="minorHAnsi" w:hAnsiTheme="minorHAnsi"/>
          <w:b/>
          <w:sz w:val="22"/>
          <w:szCs w:val="22"/>
          <w:lang w:val="it-IT"/>
        </w:rPr>
        <w:t>39</w:t>
      </w:r>
      <w:r w:rsidR="00B13AF8">
        <w:rPr>
          <w:rFonts w:asciiTheme="minorHAnsi" w:hAnsiTheme="minorHAnsi"/>
          <w:b/>
          <w:sz w:val="22"/>
          <w:szCs w:val="22"/>
          <w:lang w:val="it-IT"/>
        </w:rPr>
        <w:t>.</w:t>
      </w:r>
      <w:r w:rsidR="00983991">
        <w:rPr>
          <w:rFonts w:asciiTheme="minorHAnsi" w:hAnsiTheme="minorHAnsi"/>
          <w:b/>
          <w:sz w:val="22"/>
          <w:szCs w:val="22"/>
          <w:lang w:val="it-IT"/>
        </w:rPr>
        <w:t>9</w:t>
      </w:r>
      <w:r w:rsidR="00B13AF8">
        <w:rPr>
          <w:rFonts w:asciiTheme="minorHAnsi" w:hAnsiTheme="minorHAnsi"/>
          <w:b/>
          <w:sz w:val="22"/>
          <w:szCs w:val="22"/>
          <w:lang w:val="it-IT"/>
        </w:rPr>
        <w:t>00</w:t>
      </w:r>
      <w:r w:rsidR="0070344E" w:rsidRPr="00D51C88">
        <w:rPr>
          <w:rFonts w:asciiTheme="minorHAnsi" w:hAnsiTheme="minorHAnsi"/>
          <w:b/>
          <w:sz w:val="22"/>
          <w:szCs w:val="22"/>
          <w:lang w:val="it-IT"/>
        </w:rPr>
        <w:t>,00 Euro</w:t>
      </w:r>
      <w:r w:rsidR="0070344E" w:rsidRPr="00F167D9">
        <w:rPr>
          <w:rFonts w:asciiTheme="minorHAnsi" w:hAnsiTheme="minorHAnsi"/>
          <w:sz w:val="22"/>
          <w:szCs w:val="22"/>
          <w:lang w:val="it-IT"/>
        </w:rPr>
        <w:t xml:space="preserve"> ivi compresi gli oneri per la sicurezza </w:t>
      </w:r>
      <w:r w:rsidR="0070344E" w:rsidRPr="00F167D9">
        <w:rPr>
          <w:rFonts w:asciiTheme="minorHAnsi" w:hAnsiTheme="minorHAnsi"/>
          <w:sz w:val="22"/>
          <w:szCs w:val="22"/>
          <w:lang w:val="it-IT"/>
        </w:rPr>
        <w:lastRenderedPageBreak/>
        <w:t>non soggetti a</w:t>
      </w:r>
      <w:r w:rsidR="0070344E" w:rsidRPr="00F167D9">
        <w:rPr>
          <w:rFonts w:asciiTheme="minorHAnsi" w:hAnsiTheme="minorHAnsi"/>
          <w:spacing w:val="-10"/>
          <w:sz w:val="22"/>
          <w:szCs w:val="22"/>
          <w:lang w:val="it-IT"/>
        </w:rPr>
        <w:t xml:space="preserve"> </w:t>
      </w:r>
      <w:r w:rsidR="0070344E" w:rsidRPr="00F167D9">
        <w:rPr>
          <w:rFonts w:asciiTheme="minorHAnsi" w:hAnsiTheme="minorHAnsi"/>
          <w:sz w:val="22"/>
          <w:szCs w:val="22"/>
          <w:lang w:val="it-IT"/>
        </w:rPr>
        <w:t>ribasso.</w:t>
      </w:r>
    </w:p>
    <w:p w:rsidR="0070344E" w:rsidRPr="00F167D9" w:rsidRDefault="0070344E" w:rsidP="0070344E">
      <w:pPr>
        <w:pStyle w:val="Heading2"/>
        <w:spacing w:before="1"/>
        <w:ind w:left="0" w:right="114" w:firstLine="400"/>
        <w:jc w:val="both"/>
        <w:rPr>
          <w:rFonts w:asciiTheme="minorHAnsi" w:hAnsiTheme="minorHAnsi" w:cs="Times New Roman"/>
          <w:sz w:val="22"/>
          <w:szCs w:val="22"/>
          <w:lang w:val="it-IT"/>
        </w:rPr>
      </w:pPr>
    </w:p>
    <w:p w:rsidR="0070344E" w:rsidRPr="00F167D9" w:rsidRDefault="0070344E" w:rsidP="0070344E">
      <w:pPr>
        <w:pStyle w:val="Corpodeltesto"/>
        <w:spacing w:line="229" w:lineRule="exact"/>
        <w:ind w:left="0" w:firstLine="400"/>
        <w:rPr>
          <w:rFonts w:asciiTheme="minorHAnsi" w:hAnsiTheme="minorHAnsi"/>
          <w:b/>
          <w:sz w:val="22"/>
          <w:szCs w:val="22"/>
          <w:lang w:val="it-IT"/>
        </w:rPr>
      </w:pPr>
      <w:r w:rsidRPr="00D51C88">
        <w:rPr>
          <w:rFonts w:asciiTheme="minorHAnsi" w:hAnsiTheme="minorHAnsi"/>
          <w:b/>
          <w:sz w:val="22"/>
          <w:szCs w:val="22"/>
          <w:lang w:val="it-IT"/>
        </w:rPr>
        <w:t>La categoria dei lavori è O</w:t>
      </w:r>
      <w:r w:rsidR="00985D15">
        <w:rPr>
          <w:rFonts w:asciiTheme="minorHAnsi" w:hAnsiTheme="minorHAnsi"/>
          <w:b/>
          <w:sz w:val="22"/>
          <w:szCs w:val="22"/>
          <w:lang w:val="it-IT"/>
        </w:rPr>
        <w:t>S</w:t>
      </w:r>
      <w:r w:rsidR="004D44AA">
        <w:rPr>
          <w:rFonts w:asciiTheme="minorHAnsi" w:hAnsiTheme="minorHAnsi"/>
          <w:b/>
          <w:sz w:val="22"/>
          <w:szCs w:val="22"/>
          <w:lang w:val="it-IT"/>
        </w:rPr>
        <w:t>18A</w:t>
      </w:r>
      <w:r w:rsidRPr="00D51C88">
        <w:rPr>
          <w:rFonts w:asciiTheme="minorHAnsi" w:hAnsiTheme="minorHAnsi"/>
          <w:b/>
          <w:sz w:val="22"/>
          <w:szCs w:val="22"/>
          <w:lang w:val="it-IT"/>
        </w:rPr>
        <w:t xml:space="preserve"> </w:t>
      </w:r>
      <w:r w:rsidR="00CD6019">
        <w:rPr>
          <w:rFonts w:asciiTheme="minorHAnsi" w:hAnsiTheme="minorHAnsi"/>
          <w:b/>
          <w:sz w:val="22"/>
          <w:szCs w:val="22"/>
          <w:lang w:val="it-IT"/>
        </w:rPr>
        <w:t>(</w:t>
      </w:r>
      <w:r w:rsidR="00E74AB1">
        <w:rPr>
          <w:rFonts w:asciiTheme="minorHAnsi" w:hAnsiTheme="minorHAnsi"/>
          <w:b/>
          <w:sz w:val="22"/>
          <w:szCs w:val="22"/>
          <w:lang w:val="it-IT"/>
        </w:rPr>
        <w:t xml:space="preserve">classifica </w:t>
      </w:r>
      <w:r w:rsidR="00B13AF8">
        <w:rPr>
          <w:rFonts w:asciiTheme="minorHAnsi" w:hAnsiTheme="minorHAnsi"/>
          <w:b/>
          <w:sz w:val="22"/>
          <w:szCs w:val="22"/>
          <w:lang w:val="it-IT"/>
        </w:rPr>
        <w:t>sotto</w:t>
      </w:r>
      <w:r w:rsidR="00CD6019">
        <w:rPr>
          <w:rFonts w:asciiTheme="minorHAnsi" w:hAnsiTheme="minorHAnsi"/>
          <w:b/>
          <w:sz w:val="22"/>
          <w:szCs w:val="22"/>
          <w:lang w:val="it-IT"/>
        </w:rPr>
        <w:t xml:space="preserve"> </w:t>
      </w:r>
      <w:r w:rsidR="00B13AF8">
        <w:rPr>
          <w:rFonts w:asciiTheme="minorHAnsi" w:hAnsiTheme="minorHAnsi"/>
          <w:b/>
          <w:sz w:val="22"/>
          <w:szCs w:val="22"/>
          <w:lang w:val="it-IT"/>
        </w:rPr>
        <w:t>soglia</w:t>
      </w:r>
      <w:r w:rsidR="00CD6019">
        <w:rPr>
          <w:rFonts w:asciiTheme="minorHAnsi" w:hAnsiTheme="minorHAnsi"/>
          <w:b/>
          <w:sz w:val="22"/>
          <w:szCs w:val="22"/>
          <w:lang w:val="it-IT"/>
        </w:rPr>
        <w:t>)</w:t>
      </w:r>
      <w:r w:rsidRPr="00D51C88">
        <w:rPr>
          <w:rFonts w:asciiTheme="minorHAnsi" w:hAnsiTheme="minorHAnsi"/>
          <w:b/>
          <w:sz w:val="22"/>
          <w:szCs w:val="22"/>
          <w:lang w:val="it-IT"/>
        </w:rPr>
        <w:t>.</w:t>
      </w:r>
    </w:p>
    <w:p w:rsidR="0070344E" w:rsidRPr="00F167D9" w:rsidRDefault="0070344E" w:rsidP="0070344E">
      <w:pPr>
        <w:pStyle w:val="Corpodeltesto"/>
        <w:ind w:left="0" w:right="-142"/>
        <w:jc w:val="both"/>
        <w:rPr>
          <w:rFonts w:asciiTheme="minorHAnsi" w:hAnsiTheme="minorHAnsi"/>
          <w:sz w:val="22"/>
          <w:szCs w:val="22"/>
          <w:lang w:val="it-IT"/>
        </w:rPr>
      </w:pPr>
    </w:p>
    <w:p w:rsidR="00C75469" w:rsidRDefault="00F82613" w:rsidP="00C75469">
      <w:pPr>
        <w:pStyle w:val="Corpodeltesto"/>
        <w:spacing w:before="1"/>
        <w:ind w:right="-413"/>
        <w:rPr>
          <w:rFonts w:asciiTheme="minorHAnsi" w:hAnsiTheme="minorHAnsi"/>
          <w:sz w:val="22"/>
          <w:szCs w:val="22"/>
          <w:lang w:val="it-IT"/>
        </w:rPr>
      </w:pPr>
      <w:r w:rsidRPr="00B57BAB">
        <w:rPr>
          <w:rFonts w:asciiTheme="minorHAnsi" w:hAnsiTheme="minorHAnsi"/>
          <w:sz w:val="22"/>
          <w:szCs w:val="22"/>
          <w:lang w:val="it-IT"/>
        </w:rPr>
        <w:t>I lavori oggetto dell’appalto rientrano nelle seguenti categorie ai sensi del D.P.R. n. 207/2010:</w:t>
      </w:r>
    </w:p>
    <w:tbl>
      <w:tblPr>
        <w:tblStyle w:val="TableNormal"/>
        <w:tblW w:w="100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0"/>
        <w:gridCol w:w="1526"/>
        <w:gridCol w:w="1418"/>
        <w:gridCol w:w="1396"/>
        <w:gridCol w:w="892"/>
        <w:gridCol w:w="1410"/>
        <w:gridCol w:w="1200"/>
      </w:tblGrid>
      <w:tr w:rsidR="00C75469" w:rsidRPr="007E1EA4" w:rsidTr="001A113F">
        <w:trPr>
          <w:trHeight w:val="461"/>
        </w:trPr>
        <w:tc>
          <w:tcPr>
            <w:tcW w:w="2160" w:type="dxa"/>
            <w:vMerge w:val="restart"/>
          </w:tcPr>
          <w:p w:rsidR="00C75469" w:rsidRPr="00B57BAB" w:rsidRDefault="00C75469" w:rsidP="001A113F">
            <w:pPr>
              <w:pStyle w:val="TableParagraph"/>
              <w:spacing w:before="6"/>
              <w:rPr>
                <w:rFonts w:asciiTheme="minorHAnsi" w:hAnsiTheme="minorHAnsi"/>
                <w:sz w:val="20"/>
                <w:szCs w:val="20"/>
                <w:lang w:val="it-IT"/>
              </w:rPr>
            </w:pPr>
          </w:p>
          <w:p w:rsidR="00C75469" w:rsidRPr="00B57BAB" w:rsidRDefault="00C75469" w:rsidP="001A113F">
            <w:pPr>
              <w:pStyle w:val="TableParagraph"/>
              <w:ind w:left="72"/>
              <w:rPr>
                <w:rFonts w:asciiTheme="minorHAnsi" w:hAnsiTheme="minorHAnsi"/>
                <w:b/>
                <w:i/>
                <w:sz w:val="20"/>
                <w:szCs w:val="20"/>
              </w:rPr>
            </w:pPr>
            <w:r>
              <w:rPr>
                <w:rFonts w:asciiTheme="minorHAnsi" w:hAnsiTheme="minorHAnsi"/>
                <w:b/>
                <w:i/>
                <w:sz w:val="20"/>
                <w:szCs w:val="20"/>
              </w:rPr>
              <w:t>L</w:t>
            </w:r>
            <w:r w:rsidRPr="00B57BAB">
              <w:rPr>
                <w:rFonts w:asciiTheme="minorHAnsi" w:hAnsiTheme="minorHAnsi"/>
                <w:b/>
                <w:i/>
                <w:sz w:val="20"/>
                <w:szCs w:val="20"/>
              </w:rPr>
              <w:t>avorazione</w:t>
            </w:r>
          </w:p>
        </w:tc>
        <w:tc>
          <w:tcPr>
            <w:tcW w:w="1526" w:type="dxa"/>
            <w:vMerge w:val="restart"/>
          </w:tcPr>
          <w:p w:rsidR="00C75469" w:rsidRPr="00B57BAB" w:rsidRDefault="00C75469" w:rsidP="001A113F">
            <w:pPr>
              <w:pStyle w:val="TableParagraph"/>
              <w:spacing w:before="214" w:line="276" w:lineRule="exact"/>
              <w:ind w:left="73"/>
              <w:rPr>
                <w:rFonts w:asciiTheme="minorHAnsi" w:hAnsiTheme="minorHAnsi"/>
                <w:b/>
                <w:sz w:val="20"/>
                <w:szCs w:val="20"/>
              </w:rPr>
            </w:pPr>
            <w:r w:rsidRPr="00B57BAB">
              <w:rPr>
                <w:rFonts w:asciiTheme="minorHAnsi" w:hAnsiTheme="minorHAnsi"/>
                <w:b/>
                <w:sz w:val="20"/>
                <w:szCs w:val="20"/>
              </w:rPr>
              <w:t>Categoria</w:t>
            </w:r>
          </w:p>
          <w:p w:rsidR="00C75469" w:rsidRPr="00B57BAB" w:rsidRDefault="00C75469" w:rsidP="001A113F">
            <w:pPr>
              <w:pStyle w:val="TableParagraph"/>
              <w:spacing w:line="230" w:lineRule="exact"/>
              <w:ind w:left="76"/>
              <w:rPr>
                <w:rFonts w:asciiTheme="minorHAnsi" w:hAnsiTheme="minorHAnsi"/>
                <w:b/>
                <w:i/>
                <w:sz w:val="20"/>
                <w:szCs w:val="20"/>
              </w:rPr>
            </w:pPr>
            <w:r w:rsidRPr="00B57BAB">
              <w:rPr>
                <w:rFonts w:asciiTheme="minorHAnsi" w:hAnsiTheme="minorHAnsi"/>
                <w:b/>
                <w:i/>
                <w:sz w:val="20"/>
                <w:szCs w:val="20"/>
              </w:rPr>
              <w:t>D.P.R. 207/2010</w:t>
            </w:r>
          </w:p>
        </w:tc>
        <w:tc>
          <w:tcPr>
            <w:tcW w:w="1418" w:type="dxa"/>
            <w:vMerge w:val="restart"/>
          </w:tcPr>
          <w:p w:rsidR="00C75469" w:rsidRPr="00B57BAB" w:rsidRDefault="00C75469" w:rsidP="001A113F">
            <w:pPr>
              <w:pStyle w:val="TableParagraph"/>
              <w:spacing w:before="5"/>
              <w:ind w:left="32"/>
              <w:jc w:val="both"/>
              <w:rPr>
                <w:rFonts w:asciiTheme="minorHAnsi" w:hAnsiTheme="minorHAnsi"/>
                <w:b/>
                <w:i/>
                <w:sz w:val="20"/>
                <w:szCs w:val="20"/>
                <w:lang w:val="it-IT"/>
              </w:rPr>
            </w:pPr>
            <w:r>
              <w:rPr>
                <w:rFonts w:asciiTheme="minorHAnsi" w:hAnsiTheme="minorHAnsi"/>
                <w:b/>
                <w:i/>
                <w:sz w:val="20"/>
                <w:szCs w:val="20"/>
                <w:lang w:val="it-IT"/>
              </w:rPr>
              <w:t>Q</w:t>
            </w:r>
            <w:r w:rsidRPr="00B57BAB">
              <w:rPr>
                <w:rFonts w:asciiTheme="minorHAnsi" w:hAnsiTheme="minorHAnsi"/>
                <w:b/>
                <w:i/>
                <w:sz w:val="20"/>
                <w:szCs w:val="20"/>
                <w:lang w:val="it-IT"/>
              </w:rPr>
              <w:t>ualificaz</w:t>
            </w:r>
            <w:r>
              <w:rPr>
                <w:rFonts w:asciiTheme="minorHAnsi" w:hAnsiTheme="minorHAnsi"/>
                <w:b/>
                <w:i/>
                <w:sz w:val="20"/>
                <w:szCs w:val="20"/>
                <w:lang w:val="it-IT"/>
              </w:rPr>
              <w:t>ione</w:t>
            </w:r>
            <w:r w:rsidRPr="00B57BAB">
              <w:rPr>
                <w:rFonts w:asciiTheme="minorHAnsi" w:hAnsiTheme="minorHAnsi"/>
                <w:b/>
                <w:i/>
                <w:sz w:val="20"/>
                <w:szCs w:val="20"/>
                <w:lang w:val="it-IT"/>
              </w:rPr>
              <w:t xml:space="preserve"> obbligatoria</w:t>
            </w:r>
          </w:p>
          <w:p w:rsidR="00C75469" w:rsidRPr="00B57BAB" w:rsidRDefault="00C75469" w:rsidP="001A113F">
            <w:pPr>
              <w:pStyle w:val="TableParagraph"/>
              <w:spacing w:before="4" w:line="215" w:lineRule="exact"/>
              <w:ind w:left="432"/>
              <w:rPr>
                <w:rFonts w:asciiTheme="minorHAnsi" w:hAnsiTheme="minorHAnsi"/>
                <w:b/>
                <w:i/>
                <w:sz w:val="20"/>
                <w:szCs w:val="20"/>
                <w:lang w:val="it-IT"/>
              </w:rPr>
            </w:pPr>
            <w:r w:rsidRPr="00B57BAB">
              <w:rPr>
                <w:rFonts w:asciiTheme="minorHAnsi" w:hAnsiTheme="minorHAnsi"/>
                <w:i/>
                <w:sz w:val="20"/>
                <w:szCs w:val="20"/>
                <w:lang w:val="it-IT"/>
              </w:rPr>
              <w:t>(</w:t>
            </w:r>
            <w:r w:rsidRPr="00B57BAB">
              <w:rPr>
                <w:rFonts w:asciiTheme="minorHAnsi" w:hAnsiTheme="minorHAnsi"/>
                <w:b/>
                <w:i/>
                <w:sz w:val="20"/>
                <w:szCs w:val="20"/>
                <w:lang w:val="it-IT"/>
              </w:rPr>
              <w:t>si/no)</w:t>
            </w:r>
          </w:p>
        </w:tc>
        <w:tc>
          <w:tcPr>
            <w:tcW w:w="1396" w:type="dxa"/>
            <w:vMerge w:val="restart"/>
          </w:tcPr>
          <w:p w:rsidR="00C75469" w:rsidRPr="00B57BAB" w:rsidRDefault="00C75469" w:rsidP="001A113F">
            <w:pPr>
              <w:pStyle w:val="TableParagraph"/>
              <w:spacing w:before="7"/>
              <w:rPr>
                <w:rFonts w:asciiTheme="minorHAnsi" w:hAnsiTheme="minorHAnsi"/>
                <w:sz w:val="20"/>
                <w:szCs w:val="20"/>
                <w:lang w:val="it-IT"/>
              </w:rPr>
            </w:pPr>
          </w:p>
          <w:p w:rsidR="00C75469" w:rsidRPr="00B57BAB" w:rsidRDefault="00C75469" w:rsidP="001A113F">
            <w:pPr>
              <w:pStyle w:val="TableParagraph"/>
              <w:ind w:firstLine="31"/>
              <w:rPr>
                <w:rFonts w:asciiTheme="minorHAnsi" w:hAnsiTheme="minorHAnsi"/>
                <w:b/>
                <w:i/>
                <w:sz w:val="20"/>
                <w:szCs w:val="20"/>
              </w:rPr>
            </w:pPr>
            <w:r>
              <w:rPr>
                <w:rFonts w:asciiTheme="minorHAnsi" w:hAnsiTheme="minorHAnsi"/>
                <w:b/>
                <w:i/>
                <w:sz w:val="20"/>
                <w:szCs w:val="20"/>
              </w:rPr>
              <w:t>I</w:t>
            </w:r>
            <w:r w:rsidRPr="00B57BAB">
              <w:rPr>
                <w:rFonts w:asciiTheme="minorHAnsi" w:hAnsiTheme="minorHAnsi"/>
                <w:b/>
                <w:i/>
                <w:sz w:val="20"/>
                <w:szCs w:val="20"/>
              </w:rPr>
              <w:t>mporto (Euro)</w:t>
            </w:r>
          </w:p>
        </w:tc>
        <w:tc>
          <w:tcPr>
            <w:tcW w:w="892" w:type="dxa"/>
            <w:vMerge w:val="restart"/>
          </w:tcPr>
          <w:p w:rsidR="00C75469" w:rsidRPr="00B57BAB" w:rsidRDefault="00C75469" w:rsidP="001A113F">
            <w:pPr>
              <w:pStyle w:val="TableParagraph"/>
              <w:spacing w:before="6"/>
              <w:rPr>
                <w:rFonts w:asciiTheme="minorHAnsi" w:hAnsiTheme="minorHAnsi"/>
                <w:sz w:val="20"/>
                <w:szCs w:val="20"/>
              </w:rPr>
            </w:pPr>
          </w:p>
          <w:p w:rsidR="00C75469" w:rsidRPr="00B57BAB" w:rsidRDefault="00C75469" w:rsidP="001A113F">
            <w:pPr>
              <w:pStyle w:val="TableParagraph"/>
              <w:ind w:right="3"/>
              <w:jc w:val="center"/>
              <w:rPr>
                <w:rFonts w:asciiTheme="minorHAnsi" w:hAnsiTheme="minorHAnsi"/>
                <w:b/>
                <w:i/>
                <w:sz w:val="20"/>
                <w:szCs w:val="20"/>
              </w:rPr>
            </w:pPr>
            <w:r w:rsidRPr="00B57BAB">
              <w:rPr>
                <w:rFonts w:asciiTheme="minorHAnsi" w:hAnsiTheme="minorHAnsi"/>
                <w:b/>
                <w:i/>
                <w:sz w:val="20"/>
                <w:szCs w:val="20"/>
              </w:rPr>
              <w:t>%</w:t>
            </w:r>
          </w:p>
        </w:tc>
        <w:tc>
          <w:tcPr>
            <w:tcW w:w="2610" w:type="dxa"/>
            <w:gridSpan w:val="2"/>
          </w:tcPr>
          <w:p w:rsidR="00C75469" w:rsidRPr="00B57BAB" w:rsidRDefault="00C75469" w:rsidP="001A113F">
            <w:pPr>
              <w:pStyle w:val="TableParagraph"/>
              <w:spacing w:before="1" w:line="230" w:lineRule="atLeast"/>
              <w:ind w:left="72" w:right="20"/>
              <w:rPr>
                <w:rFonts w:asciiTheme="minorHAnsi" w:hAnsiTheme="minorHAnsi"/>
                <w:b/>
                <w:i/>
                <w:sz w:val="20"/>
                <w:szCs w:val="20"/>
                <w:lang w:val="it-IT"/>
              </w:rPr>
            </w:pPr>
            <w:r>
              <w:rPr>
                <w:rFonts w:asciiTheme="minorHAnsi" w:hAnsiTheme="minorHAnsi"/>
                <w:b/>
                <w:i/>
                <w:sz w:val="20"/>
                <w:szCs w:val="20"/>
                <w:lang w:val="it-IT"/>
              </w:rPr>
              <w:t>I</w:t>
            </w:r>
            <w:r w:rsidRPr="00B57BAB">
              <w:rPr>
                <w:rFonts w:asciiTheme="minorHAnsi" w:hAnsiTheme="minorHAnsi"/>
                <w:b/>
                <w:i/>
                <w:sz w:val="20"/>
                <w:szCs w:val="20"/>
                <w:lang w:val="it-IT"/>
              </w:rPr>
              <w:t>ndicazioni speciali ai fini della gara</w:t>
            </w:r>
          </w:p>
        </w:tc>
      </w:tr>
      <w:tr w:rsidR="00C75469" w:rsidRPr="00B57BAB" w:rsidTr="001A113F">
        <w:trPr>
          <w:trHeight w:val="461"/>
        </w:trPr>
        <w:tc>
          <w:tcPr>
            <w:tcW w:w="2160" w:type="dxa"/>
            <w:vMerge/>
            <w:tcBorders>
              <w:top w:val="nil"/>
            </w:tcBorders>
          </w:tcPr>
          <w:p w:rsidR="00C75469" w:rsidRPr="00B57BAB" w:rsidRDefault="00C75469" w:rsidP="001A113F">
            <w:pPr>
              <w:rPr>
                <w:rFonts w:asciiTheme="minorHAnsi" w:hAnsiTheme="minorHAnsi"/>
                <w:sz w:val="20"/>
                <w:szCs w:val="20"/>
                <w:lang w:val="it-IT"/>
              </w:rPr>
            </w:pPr>
          </w:p>
        </w:tc>
        <w:tc>
          <w:tcPr>
            <w:tcW w:w="1526" w:type="dxa"/>
            <w:vMerge/>
            <w:tcBorders>
              <w:top w:val="nil"/>
            </w:tcBorders>
          </w:tcPr>
          <w:p w:rsidR="00C75469" w:rsidRPr="00B57BAB" w:rsidRDefault="00C75469" w:rsidP="001A113F">
            <w:pPr>
              <w:rPr>
                <w:rFonts w:asciiTheme="minorHAnsi" w:hAnsiTheme="minorHAnsi"/>
                <w:sz w:val="20"/>
                <w:szCs w:val="20"/>
                <w:lang w:val="it-IT"/>
              </w:rPr>
            </w:pPr>
          </w:p>
        </w:tc>
        <w:tc>
          <w:tcPr>
            <w:tcW w:w="1418" w:type="dxa"/>
            <w:vMerge/>
            <w:tcBorders>
              <w:top w:val="nil"/>
            </w:tcBorders>
          </w:tcPr>
          <w:p w:rsidR="00C75469" w:rsidRPr="00B57BAB" w:rsidRDefault="00C75469" w:rsidP="001A113F">
            <w:pPr>
              <w:rPr>
                <w:rFonts w:asciiTheme="minorHAnsi" w:hAnsiTheme="minorHAnsi"/>
                <w:sz w:val="20"/>
                <w:szCs w:val="20"/>
                <w:lang w:val="it-IT"/>
              </w:rPr>
            </w:pPr>
          </w:p>
        </w:tc>
        <w:tc>
          <w:tcPr>
            <w:tcW w:w="1396" w:type="dxa"/>
            <w:vMerge/>
            <w:tcBorders>
              <w:top w:val="nil"/>
            </w:tcBorders>
          </w:tcPr>
          <w:p w:rsidR="00C75469" w:rsidRPr="00B57BAB" w:rsidRDefault="00C75469" w:rsidP="001A113F">
            <w:pPr>
              <w:rPr>
                <w:rFonts w:asciiTheme="minorHAnsi" w:hAnsiTheme="minorHAnsi"/>
                <w:sz w:val="20"/>
                <w:szCs w:val="20"/>
                <w:lang w:val="it-IT"/>
              </w:rPr>
            </w:pPr>
          </w:p>
        </w:tc>
        <w:tc>
          <w:tcPr>
            <w:tcW w:w="892" w:type="dxa"/>
            <w:vMerge/>
            <w:tcBorders>
              <w:top w:val="nil"/>
            </w:tcBorders>
          </w:tcPr>
          <w:p w:rsidR="00C75469" w:rsidRPr="00B57BAB" w:rsidRDefault="00C75469" w:rsidP="001A113F">
            <w:pPr>
              <w:rPr>
                <w:rFonts w:asciiTheme="minorHAnsi" w:hAnsiTheme="minorHAnsi"/>
                <w:sz w:val="20"/>
                <w:szCs w:val="20"/>
                <w:lang w:val="it-IT"/>
              </w:rPr>
            </w:pPr>
          </w:p>
        </w:tc>
        <w:tc>
          <w:tcPr>
            <w:tcW w:w="1410" w:type="dxa"/>
          </w:tcPr>
          <w:p w:rsidR="00C75469" w:rsidRPr="00B57BAB" w:rsidRDefault="00C75469" w:rsidP="001A113F">
            <w:pPr>
              <w:pStyle w:val="TableParagraph"/>
              <w:tabs>
                <w:tab w:val="left" w:pos="1221"/>
              </w:tabs>
              <w:spacing w:before="1" w:line="230" w:lineRule="atLeast"/>
              <w:ind w:left="72" w:right="76"/>
              <w:rPr>
                <w:rFonts w:asciiTheme="minorHAnsi" w:hAnsiTheme="minorHAnsi"/>
                <w:b/>
                <w:i/>
                <w:sz w:val="18"/>
                <w:szCs w:val="18"/>
              </w:rPr>
            </w:pPr>
            <w:r w:rsidRPr="00B57BAB">
              <w:rPr>
                <w:rFonts w:asciiTheme="minorHAnsi" w:hAnsiTheme="minorHAnsi"/>
                <w:b/>
                <w:i/>
                <w:sz w:val="18"/>
                <w:szCs w:val="18"/>
              </w:rPr>
              <w:t>Prevalente</w:t>
            </w:r>
            <w:r w:rsidRPr="00B57BAB">
              <w:rPr>
                <w:rFonts w:asciiTheme="minorHAnsi" w:hAnsiTheme="minorHAnsi"/>
                <w:b/>
                <w:i/>
                <w:sz w:val="18"/>
                <w:szCs w:val="18"/>
              </w:rPr>
              <w:tab/>
              <w:t>o scorporabile</w:t>
            </w:r>
          </w:p>
        </w:tc>
        <w:tc>
          <w:tcPr>
            <w:tcW w:w="1200" w:type="dxa"/>
          </w:tcPr>
          <w:p w:rsidR="00C75469" w:rsidRPr="00B57BAB" w:rsidRDefault="00C75469" w:rsidP="001A113F">
            <w:pPr>
              <w:pStyle w:val="TableParagraph"/>
              <w:rPr>
                <w:rFonts w:asciiTheme="minorHAnsi" w:hAnsiTheme="minorHAnsi"/>
                <w:sz w:val="18"/>
                <w:szCs w:val="18"/>
              </w:rPr>
            </w:pPr>
            <w:r w:rsidRPr="00B57BAB">
              <w:rPr>
                <w:rFonts w:asciiTheme="minorHAnsi" w:hAnsiTheme="minorHAnsi"/>
                <w:b/>
                <w:i/>
                <w:sz w:val="18"/>
                <w:szCs w:val="18"/>
              </w:rPr>
              <w:t>subappaltabile</w:t>
            </w:r>
          </w:p>
        </w:tc>
      </w:tr>
      <w:tr w:rsidR="00C75469" w:rsidRPr="00B57BAB" w:rsidTr="001A113F">
        <w:trPr>
          <w:trHeight w:val="1011"/>
        </w:trPr>
        <w:tc>
          <w:tcPr>
            <w:tcW w:w="2160" w:type="dxa"/>
          </w:tcPr>
          <w:p w:rsidR="00C75469" w:rsidRPr="00B57BAB" w:rsidRDefault="00983991" w:rsidP="001A113F">
            <w:pPr>
              <w:pStyle w:val="TableParagraph"/>
              <w:spacing w:before="230"/>
              <w:ind w:left="72"/>
              <w:rPr>
                <w:rFonts w:asciiTheme="minorHAnsi" w:hAnsiTheme="minorHAnsi"/>
                <w:sz w:val="20"/>
                <w:szCs w:val="20"/>
              </w:rPr>
            </w:pPr>
            <w:r w:rsidRPr="006F50E0">
              <w:rPr>
                <w:rFonts w:asciiTheme="minorHAnsi" w:hAnsiTheme="minorHAnsi"/>
                <w:b/>
                <w:sz w:val="18"/>
                <w:szCs w:val="18"/>
                <w:lang w:val="it-IT"/>
              </w:rPr>
              <w:t>COMPONENTI STRUTTURALI IN ACCIAIO</w:t>
            </w:r>
          </w:p>
        </w:tc>
        <w:tc>
          <w:tcPr>
            <w:tcW w:w="1526" w:type="dxa"/>
          </w:tcPr>
          <w:p w:rsidR="00C75469" w:rsidRPr="00B57BAB" w:rsidRDefault="00C75469" w:rsidP="001A113F">
            <w:pPr>
              <w:pStyle w:val="TableParagraph"/>
              <w:spacing w:before="11"/>
              <w:rPr>
                <w:rFonts w:asciiTheme="minorHAnsi" w:hAnsiTheme="minorHAnsi"/>
                <w:sz w:val="20"/>
                <w:szCs w:val="20"/>
              </w:rPr>
            </w:pPr>
          </w:p>
          <w:p w:rsidR="00C75469" w:rsidRPr="00B57BAB" w:rsidRDefault="00C75469" w:rsidP="001A113F">
            <w:pPr>
              <w:pStyle w:val="TableParagraph"/>
              <w:ind w:left="424" w:right="499"/>
              <w:rPr>
                <w:rFonts w:asciiTheme="minorHAnsi" w:hAnsiTheme="minorHAnsi"/>
                <w:b/>
                <w:sz w:val="20"/>
                <w:szCs w:val="20"/>
              </w:rPr>
            </w:pPr>
            <w:r w:rsidRPr="00B57BAB">
              <w:rPr>
                <w:rFonts w:asciiTheme="minorHAnsi" w:hAnsiTheme="minorHAnsi"/>
                <w:b/>
                <w:sz w:val="20"/>
                <w:szCs w:val="20"/>
              </w:rPr>
              <w:t>OS</w:t>
            </w:r>
            <w:r w:rsidR="00985D15">
              <w:rPr>
                <w:rFonts w:asciiTheme="minorHAnsi" w:hAnsiTheme="minorHAnsi"/>
                <w:b/>
                <w:sz w:val="20"/>
                <w:szCs w:val="20"/>
              </w:rPr>
              <w:t>1</w:t>
            </w:r>
            <w:r>
              <w:rPr>
                <w:rFonts w:asciiTheme="minorHAnsi" w:hAnsiTheme="minorHAnsi"/>
                <w:b/>
                <w:sz w:val="20"/>
                <w:szCs w:val="20"/>
              </w:rPr>
              <w:t>8</w:t>
            </w:r>
            <w:r w:rsidR="00985D15">
              <w:rPr>
                <w:rFonts w:asciiTheme="minorHAnsi" w:hAnsiTheme="minorHAnsi"/>
                <w:b/>
                <w:sz w:val="20"/>
                <w:szCs w:val="20"/>
              </w:rPr>
              <w:t>A</w:t>
            </w:r>
          </w:p>
        </w:tc>
        <w:tc>
          <w:tcPr>
            <w:tcW w:w="1418" w:type="dxa"/>
          </w:tcPr>
          <w:p w:rsidR="00F753AB" w:rsidRDefault="00F753AB" w:rsidP="00F753AB">
            <w:pPr>
              <w:pStyle w:val="TableParagraph"/>
              <w:spacing w:line="252" w:lineRule="exact"/>
              <w:ind w:left="32"/>
              <w:jc w:val="center"/>
              <w:rPr>
                <w:rFonts w:asciiTheme="minorHAnsi" w:hAnsiTheme="minorHAnsi"/>
                <w:b/>
                <w:sz w:val="20"/>
                <w:szCs w:val="20"/>
              </w:rPr>
            </w:pPr>
          </w:p>
          <w:p w:rsidR="00F753AB" w:rsidRPr="00B57BAB" w:rsidRDefault="00C75469" w:rsidP="00F753AB">
            <w:pPr>
              <w:pStyle w:val="TableParagraph"/>
              <w:spacing w:line="252" w:lineRule="exact"/>
              <w:ind w:left="32"/>
              <w:jc w:val="center"/>
              <w:rPr>
                <w:rFonts w:asciiTheme="minorHAnsi" w:hAnsiTheme="minorHAnsi"/>
                <w:sz w:val="20"/>
                <w:szCs w:val="20"/>
              </w:rPr>
            </w:pPr>
            <w:r w:rsidRPr="00B57BAB">
              <w:rPr>
                <w:rFonts w:asciiTheme="minorHAnsi" w:hAnsiTheme="minorHAnsi"/>
                <w:b/>
                <w:sz w:val="20"/>
                <w:szCs w:val="20"/>
              </w:rPr>
              <w:t>SI</w:t>
            </w:r>
          </w:p>
          <w:p w:rsidR="00C75469" w:rsidRPr="00B57BAB" w:rsidRDefault="00C75469" w:rsidP="001A113F">
            <w:pPr>
              <w:pStyle w:val="TableParagraph"/>
              <w:ind w:left="295" w:right="278" w:hanging="2"/>
              <w:jc w:val="center"/>
              <w:rPr>
                <w:rFonts w:asciiTheme="minorHAnsi" w:hAnsiTheme="minorHAnsi"/>
                <w:sz w:val="20"/>
                <w:szCs w:val="20"/>
              </w:rPr>
            </w:pPr>
          </w:p>
        </w:tc>
        <w:tc>
          <w:tcPr>
            <w:tcW w:w="1396" w:type="dxa"/>
          </w:tcPr>
          <w:p w:rsidR="00C75469" w:rsidRPr="00B57BAB" w:rsidRDefault="00C75469" w:rsidP="001A113F">
            <w:pPr>
              <w:pStyle w:val="TableParagraph"/>
              <w:spacing w:before="11"/>
              <w:rPr>
                <w:rFonts w:asciiTheme="minorHAnsi" w:hAnsiTheme="minorHAnsi"/>
                <w:sz w:val="20"/>
                <w:szCs w:val="20"/>
              </w:rPr>
            </w:pPr>
          </w:p>
          <w:p w:rsidR="00C75469" w:rsidRPr="00B57BAB" w:rsidRDefault="004D44AA" w:rsidP="004D44AA">
            <w:pPr>
              <w:pStyle w:val="TableParagraph"/>
              <w:ind w:left="199" w:right="187"/>
              <w:jc w:val="center"/>
              <w:rPr>
                <w:rFonts w:asciiTheme="minorHAnsi" w:hAnsiTheme="minorHAnsi"/>
                <w:sz w:val="20"/>
                <w:szCs w:val="20"/>
              </w:rPr>
            </w:pPr>
            <w:r>
              <w:rPr>
                <w:rFonts w:asciiTheme="minorHAnsi" w:hAnsiTheme="minorHAnsi"/>
                <w:sz w:val="20"/>
                <w:szCs w:val="20"/>
              </w:rPr>
              <w:t>39</w:t>
            </w:r>
            <w:r w:rsidR="00983991">
              <w:rPr>
                <w:rFonts w:asciiTheme="minorHAnsi" w:hAnsiTheme="minorHAnsi"/>
                <w:sz w:val="20"/>
                <w:szCs w:val="20"/>
              </w:rPr>
              <w:t>.9</w:t>
            </w:r>
            <w:r w:rsidR="00C75469">
              <w:rPr>
                <w:rFonts w:asciiTheme="minorHAnsi" w:hAnsiTheme="minorHAnsi"/>
                <w:sz w:val="20"/>
                <w:szCs w:val="20"/>
              </w:rPr>
              <w:t>00,00</w:t>
            </w:r>
          </w:p>
        </w:tc>
        <w:tc>
          <w:tcPr>
            <w:tcW w:w="892" w:type="dxa"/>
          </w:tcPr>
          <w:p w:rsidR="00C75469" w:rsidRPr="00B57BAB" w:rsidRDefault="00C75469" w:rsidP="001A113F">
            <w:pPr>
              <w:pStyle w:val="TableParagraph"/>
              <w:spacing w:before="11"/>
              <w:rPr>
                <w:rFonts w:asciiTheme="minorHAnsi" w:hAnsiTheme="minorHAnsi"/>
                <w:sz w:val="20"/>
                <w:szCs w:val="20"/>
              </w:rPr>
            </w:pPr>
          </w:p>
          <w:p w:rsidR="00C75469" w:rsidRPr="00B57BAB" w:rsidRDefault="00C75469" w:rsidP="001A113F">
            <w:pPr>
              <w:pStyle w:val="TableParagraph"/>
              <w:ind w:left="72"/>
              <w:rPr>
                <w:rFonts w:asciiTheme="minorHAnsi" w:hAnsiTheme="minorHAnsi"/>
                <w:sz w:val="20"/>
                <w:szCs w:val="20"/>
              </w:rPr>
            </w:pPr>
            <w:r w:rsidRPr="00B57BAB">
              <w:rPr>
                <w:rFonts w:asciiTheme="minorHAnsi" w:hAnsiTheme="minorHAnsi"/>
                <w:sz w:val="20"/>
                <w:szCs w:val="20"/>
              </w:rPr>
              <w:t>100</w:t>
            </w:r>
          </w:p>
        </w:tc>
        <w:tc>
          <w:tcPr>
            <w:tcW w:w="1410" w:type="dxa"/>
          </w:tcPr>
          <w:p w:rsidR="00C75469" w:rsidRPr="00B57BAB" w:rsidRDefault="00C75469" w:rsidP="001A113F">
            <w:pPr>
              <w:pStyle w:val="TableParagraph"/>
              <w:spacing w:before="11"/>
              <w:rPr>
                <w:rFonts w:asciiTheme="minorHAnsi" w:hAnsiTheme="minorHAnsi"/>
                <w:sz w:val="20"/>
                <w:szCs w:val="20"/>
              </w:rPr>
            </w:pPr>
          </w:p>
          <w:p w:rsidR="00C75469" w:rsidRPr="00B57BAB" w:rsidRDefault="00C75469" w:rsidP="001A113F">
            <w:pPr>
              <w:pStyle w:val="TableParagraph"/>
              <w:ind w:left="200"/>
              <w:rPr>
                <w:rFonts w:asciiTheme="minorHAnsi" w:hAnsiTheme="minorHAnsi"/>
                <w:sz w:val="20"/>
                <w:szCs w:val="20"/>
              </w:rPr>
            </w:pPr>
            <w:r w:rsidRPr="00B57BAB">
              <w:rPr>
                <w:rFonts w:asciiTheme="minorHAnsi" w:hAnsiTheme="minorHAnsi"/>
                <w:sz w:val="20"/>
                <w:szCs w:val="20"/>
              </w:rPr>
              <w:t>Prevalente</w:t>
            </w:r>
          </w:p>
        </w:tc>
        <w:tc>
          <w:tcPr>
            <w:tcW w:w="1200" w:type="dxa"/>
          </w:tcPr>
          <w:p w:rsidR="00C75469" w:rsidRPr="00B57BAB" w:rsidRDefault="00C75469" w:rsidP="001A113F">
            <w:pPr>
              <w:pStyle w:val="TableParagraph"/>
              <w:rPr>
                <w:rFonts w:asciiTheme="minorHAnsi" w:hAnsiTheme="minorHAnsi"/>
                <w:sz w:val="20"/>
                <w:szCs w:val="20"/>
              </w:rPr>
            </w:pPr>
          </w:p>
          <w:p w:rsidR="00C75469" w:rsidRPr="00B57BAB" w:rsidRDefault="00C75469" w:rsidP="001A113F">
            <w:pPr>
              <w:pStyle w:val="TableParagraph"/>
              <w:rPr>
                <w:rFonts w:asciiTheme="minorHAnsi" w:hAnsiTheme="minorHAnsi"/>
                <w:sz w:val="20"/>
                <w:szCs w:val="20"/>
              </w:rPr>
            </w:pPr>
            <w:r w:rsidRPr="00B57BAB">
              <w:rPr>
                <w:rFonts w:asciiTheme="minorHAnsi" w:hAnsiTheme="minorHAnsi"/>
                <w:sz w:val="20"/>
                <w:szCs w:val="20"/>
              </w:rPr>
              <w:t xml:space="preserve">    30%</w:t>
            </w:r>
          </w:p>
        </w:tc>
      </w:tr>
      <w:tr w:rsidR="00C75469" w:rsidRPr="00F167D9" w:rsidTr="001A113F">
        <w:trPr>
          <w:trHeight w:val="506"/>
        </w:trPr>
        <w:tc>
          <w:tcPr>
            <w:tcW w:w="5104" w:type="dxa"/>
            <w:gridSpan w:val="3"/>
          </w:tcPr>
          <w:p w:rsidR="00C75469" w:rsidRPr="00B57BAB" w:rsidRDefault="00C75469" w:rsidP="001A113F">
            <w:pPr>
              <w:pStyle w:val="TableParagraph"/>
              <w:spacing w:before="126"/>
              <w:rPr>
                <w:rFonts w:asciiTheme="minorHAnsi" w:hAnsiTheme="minorHAnsi"/>
                <w:b/>
                <w:sz w:val="20"/>
                <w:szCs w:val="20"/>
              </w:rPr>
            </w:pPr>
            <w:r w:rsidRPr="00B57BAB">
              <w:rPr>
                <w:rFonts w:asciiTheme="minorHAnsi" w:hAnsiTheme="minorHAnsi"/>
                <w:b/>
                <w:sz w:val="20"/>
                <w:szCs w:val="20"/>
              </w:rPr>
              <w:t>TOTALE</w:t>
            </w:r>
          </w:p>
        </w:tc>
        <w:tc>
          <w:tcPr>
            <w:tcW w:w="1396" w:type="dxa"/>
          </w:tcPr>
          <w:p w:rsidR="00C75469" w:rsidRPr="00B57BAB" w:rsidRDefault="004D44AA" w:rsidP="004D44AA">
            <w:pPr>
              <w:pStyle w:val="TableParagraph"/>
              <w:spacing w:before="126"/>
              <w:ind w:left="198" w:right="187"/>
              <w:jc w:val="center"/>
              <w:rPr>
                <w:rFonts w:asciiTheme="minorHAnsi" w:hAnsiTheme="minorHAnsi"/>
                <w:b/>
                <w:sz w:val="20"/>
                <w:szCs w:val="20"/>
              </w:rPr>
            </w:pPr>
            <w:r>
              <w:rPr>
                <w:rFonts w:asciiTheme="minorHAnsi" w:hAnsiTheme="minorHAnsi"/>
                <w:b/>
                <w:sz w:val="20"/>
                <w:szCs w:val="20"/>
              </w:rPr>
              <w:t>39</w:t>
            </w:r>
            <w:r w:rsidR="00983991">
              <w:rPr>
                <w:rFonts w:asciiTheme="minorHAnsi" w:hAnsiTheme="minorHAnsi"/>
                <w:b/>
                <w:sz w:val="20"/>
                <w:szCs w:val="20"/>
              </w:rPr>
              <w:t>.9</w:t>
            </w:r>
            <w:r w:rsidR="00C75469">
              <w:rPr>
                <w:rFonts w:asciiTheme="minorHAnsi" w:hAnsiTheme="minorHAnsi"/>
                <w:b/>
                <w:sz w:val="20"/>
                <w:szCs w:val="20"/>
              </w:rPr>
              <w:t>00,00</w:t>
            </w:r>
          </w:p>
        </w:tc>
        <w:tc>
          <w:tcPr>
            <w:tcW w:w="3502" w:type="dxa"/>
            <w:gridSpan w:val="3"/>
            <w:tcBorders>
              <w:bottom w:val="nil"/>
              <w:right w:val="nil"/>
            </w:tcBorders>
          </w:tcPr>
          <w:p w:rsidR="00C75469" w:rsidRPr="00B57BAB" w:rsidRDefault="00C75469" w:rsidP="001A113F">
            <w:pPr>
              <w:pStyle w:val="TableParagraph"/>
              <w:rPr>
                <w:rFonts w:asciiTheme="minorHAnsi" w:hAnsiTheme="minorHAnsi"/>
                <w:sz w:val="20"/>
                <w:szCs w:val="20"/>
              </w:rPr>
            </w:pPr>
          </w:p>
        </w:tc>
      </w:tr>
    </w:tbl>
    <w:p w:rsidR="00C75469" w:rsidRDefault="00C75469" w:rsidP="00C75469">
      <w:pPr>
        <w:pStyle w:val="Corpodeltesto"/>
        <w:spacing w:before="1"/>
        <w:ind w:right="-413"/>
        <w:rPr>
          <w:rFonts w:asciiTheme="minorHAnsi" w:hAnsiTheme="minorHAnsi"/>
          <w:sz w:val="22"/>
          <w:szCs w:val="22"/>
          <w:lang w:val="it-IT"/>
        </w:rPr>
      </w:pPr>
    </w:p>
    <w:p w:rsidR="00090C4E" w:rsidRPr="00F167D9" w:rsidRDefault="00C75469" w:rsidP="00C75469">
      <w:pPr>
        <w:pStyle w:val="Corpodeltesto"/>
        <w:spacing w:before="1"/>
        <w:ind w:right="-413"/>
        <w:rPr>
          <w:rFonts w:asciiTheme="minorHAnsi" w:hAnsiTheme="minorHAnsi"/>
          <w:lang w:val="it-IT"/>
        </w:rPr>
      </w:pPr>
      <w:r w:rsidRPr="00F82613">
        <w:rPr>
          <w:rFonts w:asciiTheme="minorHAnsi" w:hAnsiTheme="minorHAnsi"/>
          <w:b/>
          <w:lang w:val="it-IT"/>
        </w:rPr>
        <w:t xml:space="preserve"> </w:t>
      </w:r>
      <w:r w:rsidR="00F82613" w:rsidRPr="00983991">
        <w:rPr>
          <w:rFonts w:asciiTheme="minorHAnsi" w:hAnsiTheme="minorHAnsi"/>
          <w:b/>
          <w:lang w:val="it-IT"/>
        </w:rPr>
        <w:t xml:space="preserve">2.2 </w:t>
      </w:r>
      <w:r w:rsidR="00090C4E" w:rsidRPr="00983991">
        <w:rPr>
          <w:rFonts w:asciiTheme="minorHAnsi" w:hAnsiTheme="minorHAnsi"/>
          <w:b/>
          <w:lang w:val="it-IT"/>
        </w:rPr>
        <w:t>Tempo utile massimo dell’appalto</w:t>
      </w:r>
      <w:r w:rsidR="00090C4E" w:rsidRPr="00983991">
        <w:rPr>
          <w:rFonts w:asciiTheme="minorHAnsi" w:hAnsiTheme="minorHAnsi"/>
          <w:lang w:val="it-IT"/>
        </w:rPr>
        <w:t xml:space="preserve">: </w:t>
      </w:r>
      <w:r w:rsidR="00983991" w:rsidRPr="00983991">
        <w:rPr>
          <w:rFonts w:asciiTheme="minorHAnsi" w:hAnsiTheme="minorHAnsi"/>
          <w:lang w:val="it-IT"/>
        </w:rPr>
        <w:t>60</w:t>
      </w:r>
      <w:r w:rsidR="00090C4E" w:rsidRPr="00983991">
        <w:rPr>
          <w:rFonts w:asciiTheme="minorHAnsi" w:hAnsiTheme="minorHAnsi"/>
          <w:lang w:val="it-IT"/>
        </w:rPr>
        <w:t xml:space="preserve"> giorni consecutivi decorrenti</w:t>
      </w:r>
      <w:r w:rsidR="00090C4E">
        <w:rPr>
          <w:rFonts w:asciiTheme="minorHAnsi" w:hAnsiTheme="minorHAnsi"/>
          <w:lang w:val="it-IT"/>
        </w:rPr>
        <w:t xml:space="preserve"> dalla data del verbale di consegna dei lavori</w:t>
      </w:r>
      <w:r w:rsidR="00090C4E" w:rsidRPr="00F167D9">
        <w:rPr>
          <w:rFonts w:asciiTheme="minorHAnsi" w:hAnsiTheme="minorHAnsi"/>
          <w:lang w:val="it-IT"/>
        </w:rPr>
        <w:t>.</w:t>
      </w:r>
    </w:p>
    <w:p w:rsidR="00090C4E" w:rsidRPr="00F167D9" w:rsidRDefault="00090C4E" w:rsidP="00090C4E">
      <w:pPr>
        <w:ind w:right="-142"/>
        <w:jc w:val="both"/>
        <w:rPr>
          <w:rFonts w:asciiTheme="minorHAnsi" w:hAnsiTheme="minorHAnsi"/>
          <w:b/>
          <w:lang w:val="it-IT"/>
        </w:rPr>
      </w:pPr>
    </w:p>
    <w:p w:rsidR="00090C4E" w:rsidRDefault="00090C4E" w:rsidP="00090C4E">
      <w:pPr>
        <w:ind w:right="-142"/>
        <w:jc w:val="both"/>
        <w:rPr>
          <w:rFonts w:asciiTheme="minorHAnsi" w:hAnsiTheme="minorHAnsi"/>
          <w:lang w:val="it-IT"/>
        </w:rPr>
      </w:pPr>
      <w:r>
        <w:rPr>
          <w:rFonts w:asciiTheme="minorHAnsi" w:hAnsiTheme="minorHAnsi"/>
          <w:b/>
          <w:lang w:val="it-IT"/>
        </w:rPr>
        <w:t>2</w:t>
      </w:r>
      <w:r w:rsidRPr="00F167D9">
        <w:rPr>
          <w:rFonts w:asciiTheme="minorHAnsi" w:hAnsiTheme="minorHAnsi"/>
          <w:b/>
          <w:lang w:val="it-IT"/>
        </w:rPr>
        <w:t xml:space="preserve">.3   Responsabile del </w:t>
      </w:r>
      <w:r w:rsidRPr="00C016B3">
        <w:rPr>
          <w:rFonts w:asciiTheme="minorHAnsi" w:hAnsiTheme="minorHAnsi"/>
          <w:b/>
          <w:lang w:val="it-IT"/>
        </w:rPr>
        <w:t>Procedimento</w:t>
      </w:r>
      <w:r w:rsidRPr="00C016B3">
        <w:rPr>
          <w:rFonts w:asciiTheme="minorHAnsi" w:hAnsiTheme="minorHAnsi"/>
          <w:lang w:val="it-IT"/>
        </w:rPr>
        <w:t xml:space="preserve">: </w:t>
      </w:r>
      <w:r w:rsidR="00D62ED4">
        <w:rPr>
          <w:rFonts w:asciiTheme="minorHAnsi" w:hAnsiTheme="minorHAnsi"/>
          <w:lang w:val="it-IT"/>
        </w:rPr>
        <w:t xml:space="preserve">Ing. </w:t>
      </w:r>
      <w:r w:rsidR="00D62ED4" w:rsidRPr="00C016B3">
        <w:rPr>
          <w:rFonts w:asciiTheme="minorHAnsi" w:hAnsiTheme="minorHAnsi"/>
          <w:lang w:val="it-IT"/>
        </w:rPr>
        <w:t xml:space="preserve">Stefano </w:t>
      </w:r>
      <w:r w:rsidR="00D62ED4">
        <w:rPr>
          <w:rFonts w:asciiTheme="minorHAnsi" w:hAnsiTheme="minorHAnsi"/>
          <w:lang w:val="it-IT"/>
        </w:rPr>
        <w:t>Sartor</w:t>
      </w:r>
    </w:p>
    <w:p w:rsidR="0086344D" w:rsidRPr="00F167D9" w:rsidRDefault="0086344D" w:rsidP="0086344D">
      <w:pPr>
        <w:pStyle w:val="Corpodeltesto"/>
        <w:spacing w:before="1"/>
        <w:ind w:left="0" w:right="-142" w:firstLine="283"/>
        <w:jc w:val="both"/>
        <w:rPr>
          <w:rFonts w:asciiTheme="minorHAnsi" w:hAnsiTheme="minorHAnsi"/>
          <w:sz w:val="22"/>
          <w:szCs w:val="22"/>
          <w:lang w:val="it-IT"/>
        </w:rPr>
      </w:pPr>
    </w:p>
    <w:p w:rsidR="008E746B" w:rsidRDefault="008E746B" w:rsidP="008E746B">
      <w:pPr>
        <w:ind w:right="-142"/>
        <w:jc w:val="center"/>
        <w:rPr>
          <w:rFonts w:asciiTheme="minorHAnsi" w:hAnsiTheme="minorHAnsi"/>
          <w:b/>
          <w:lang w:val="it-IT"/>
        </w:rPr>
      </w:pPr>
    </w:p>
    <w:p w:rsidR="00B1115D" w:rsidRPr="008E746B" w:rsidRDefault="00634E7E" w:rsidP="008E746B">
      <w:pPr>
        <w:pBdr>
          <w:top w:val="single" w:sz="4" w:space="1" w:color="auto"/>
          <w:left w:val="single" w:sz="4" w:space="4" w:color="auto"/>
          <w:bottom w:val="single" w:sz="4" w:space="1" w:color="auto"/>
          <w:right w:val="single" w:sz="4" w:space="4" w:color="auto"/>
        </w:pBdr>
        <w:ind w:right="-142"/>
        <w:jc w:val="center"/>
        <w:rPr>
          <w:rFonts w:asciiTheme="minorHAnsi" w:hAnsiTheme="minorHAnsi"/>
          <w:b/>
          <w:lang w:val="it-IT"/>
        </w:rPr>
      </w:pPr>
      <w:r>
        <w:rPr>
          <w:rFonts w:asciiTheme="minorHAnsi" w:hAnsiTheme="minorHAnsi"/>
          <w:b/>
          <w:lang w:val="it-IT"/>
        </w:rPr>
        <w:t>REGOLE COMUNI PER ENTRAMBE LE GARE</w:t>
      </w:r>
    </w:p>
    <w:p w:rsidR="0014190B" w:rsidRPr="00F167D9" w:rsidRDefault="004A1521" w:rsidP="0014190B">
      <w:pPr>
        <w:pStyle w:val="Corpodeltesto"/>
        <w:spacing w:before="232"/>
        <w:ind w:left="0" w:right="-142"/>
        <w:jc w:val="both"/>
        <w:rPr>
          <w:rFonts w:asciiTheme="minorHAnsi" w:hAnsiTheme="minorHAnsi"/>
          <w:sz w:val="22"/>
          <w:szCs w:val="22"/>
          <w:lang w:val="it-IT"/>
        </w:rPr>
      </w:pPr>
      <w:r>
        <w:rPr>
          <w:rFonts w:asciiTheme="minorHAnsi" w:hAnsiTheme="minorHAnsi"/>
          <w:b/>
          <w:sz w:val="22"/>
          <w:szCs w:val="22"/>
          <w:lang w:val="it-IT"/>
        </w:rPr>
        <w:t>3</w:t>
      </w:r>
      <w:r w:rsidR="00481F97" w:rsidRPr="00F167D9">
        <w:rPr>
          <w:rFonts w:asciiTheme="minorHAnsi" w:hAnsiTheme="minorHAnsi"/>
          <w:b/>
          <w:sz w:val="22"/>
          <w:szCs w:val="22"/>
          <w:lang w:val="it-IT"/>
        </w:rPr>
        <w:t xml:space="preserve">.   </w:t>
      </w:r>
      <w:r w:rsidR="0014190B" w:rsidRPr="00F167D9">
        <w:rPr>
          <w:rFonts w:asciiTheme="minorHAnsi" w:hAnsiTheme="minorHAnsi"/>
          <w:b/>
          <w:sz w:val="22"/>
          <w:szCs w:val="22"/>
          <w:lang w:val="it-IT"/>
        </w:rPr>
        <w:t>Criterio di aggiudicazione:</w:t>
      </w:r>
      <w:r w:rsidR="0014190B" w:rsidRPr="00F167D9">
        <w:rPr>
          <w:rFonts w:asciiTheme="minorHAnsi" w:hAnsiTheme="minorHAnsi"/>
          <w:sz w:val="22"/>
          <w:szCs w:val="22"/>
          <w:lang w:val="it-IT"/>
        </w:rPr>
        <w:t xml:space="preserve"> offerta al minor prezzo ai sensi dell’art. 95 comma 4 del D. Lgs. 50/2016 applicando l’esclusione automatica delle offerte anomale ai sensi dell’art</w:t>
      </w:r>
      <w:r w:rsidR="0014190B" w:rsidRPr="00983991">
        <w:rPr>
          <w:rFonts w:asciiTheme="minorHAnsi" w:hAnsiTheme="minorHAnsi"/>
          <w:sz w:val="22"/>
          <w:szCs w:val="22"/>
          <w:lang w:val="it-IT"/>
        </w:rPr>
        <w:t>. 97 comma 2 e 8 del D. Lgs. 50/2016</w:t>
      </w:r>
      <w:r w:rsidR="00DC5796" w:rsidRPr="00983991">
        <w:rPr>
          <w:rFonts w:asciiTheme="minorHAnsi" w:hAnsiTheme="minorHAnsi"/>
          <w:sz w:val="22"/>
          <w:szCs w:val="22"/>
          <w:lang w:val="it-IT"/>
        </w:rPr>
        <w:t xml:space="preserve"> per la gara n. 1.</w:t>
      </w:r>
    </w:p>
    <w:p w:rsidR="0014190B" w:rsidRPr="00F167D9" w:rsidRDefault="0014190B" w:rsidP="0014190B">
      <w:pPr>
        <w:pStyle w:val="Corpodeltesto"/>
        <w:ind w:left="0" w:right="-413"/>
        <w:rPr>
          <w:rFonts w:asciiTheme="minorHAnsi" w:hAnsiTheme="minorHAnsi"/>
          <w:sz w:val="22"/>
          <w:szCs w:val="22"/>
          <w:lang w:val="it-IT"/>
        </w:rPr>
      </w:pPr>
    </w:p>
    <w:p w:rsidR="00C00CD7" w:rsidRPr="00F167D9" w:rsidRDefault="004A1521" w:rsidP="00F84F20">
      <w:pPr>
        <w:pStyle w:val="Heading1"/>
        <w:ind w:left="0"/>
        <w:rPr>
          <w:rFonts w:asciiTheme="minorHAnsi" w:hAnsiTheme="minorHAnsi"/>
          <w:sz w:val="22"/>
          <w:szCs w:val="22"/>
          <w:lang w:val="it-IT"/>
        </w:rPr>
      </w:pPr>
      <w:r>
        <w:rPr>
          <w:rFonts w:asciiTheme="minorHAnsi" w:hAnsiTheme="minorHAnsi"/>
          <w:sz w:val="22"/>
          <w:szCs w:val="22"/>
          <w:lang w:val="it-IT"/>
        </w:rPr>
        <w:t>4</w:t>
      </w:r>
      <w:r w:rsidR="00481F97" w:rsidRPr="00F167D9">
        <w:rPr>
          <w:rFonts w:asciiTheme="minorHAnsi" w:hAnsiTheme="minorHAnsi"/>
          <w:sz w:val="22"/>
          <w:szCs w:val="22"/>
          <w:lang w:val="it-IT"/>
        </w:rPr>
        <w:t xml:space="preserve">.     </w:t>
      </w:r>
      <w:r w:rsidR="00C00CD7" w:rsidRPr="00F167D9">
        <w:rPr>
          <w:rFonts w:asciiTheme="minorHAnsi" w:hAnsiTheme="minorHAnsi"/>
          <w:sz w:val="22"/>
          <w:szCs w:val="22"/>
          <w:lang w:val="it-IT"/>
        </w:rPr>
        <w:t>Subappalto:</w:t>
      </w:r>
    </w:p>
    <w:p w:rsidR="00020752" w:rsidRPr="00F167D9" w:rsidRDefault="003F1DF6" w:rsidP="00F84F20">
      <w:pPr>
        <w:pStyle w:val="Corpodeltesto"/>
        <w:spacing w:before="5"/>
        <w:ind w:left="0" w:right="-142"/>
        <w:jc w:val="both"/>
        <w:rPr>
          <w:rFonts w:asciiTheme="minorHAnsi" w:hAnsiTheme="minorHAnsi"/>
          <w:b/>
          <w:sz w:val="22"/>
          <w:szCs w:val="22"/>
          <w:lang w:val="it-IT"/>
        </w:rPr>
      </w:pPr>
      <w:r w:rsidRPr="00F167D9">
        <w:rPr>
          <w:rFonts w:asciiTheme="minorHAnsi" w:hAnsiTheme="minorHAnsi"/>
          <w:sz w:val="22"/>
          <w:szCs w:val="22"/>
          <w:lang w:val="it-IT"/>
        </w:rPr>
        <w:t xml:space="preserve">È consentito il subappalto </w:t>
      </w:r>
      <w:r w:rsidR="00481F97" w:rsidRPr="00F167D9">
        <w:rPr>
          <w:rFonts w:asciiTheme="minorHAnsi" w:hAnsiTheme="minorHAnsi"/>
          <w:sz w:val="22"/>
          <w:szCs w:val="22"/>
          <w:lang w:val="it-IT"/>
        </w:rPr>
        <w:t xml:space="preserve">per ciascun intervento </w:t>
      </w:r>
      <w:r w:rsidRPr="00F167D9">
        <w:rPr>
          <w:rFonts w:asciiTheme="minorHAnsi" w:hAnsiTheme="minorHAnsi"/>
          <w:sz w:val="22"/>
          <w:szCs w:val="22"/>
          <w:lang w:val="it-IT"/>
        </w:rPr>
        <w:t>nei limiti del 30% dell'intero importo contrattuale</w:t>
      </w:r>
      <w:r w:rsidR="00C00CD7" w:rsidRPr="00F167D9">
        <w:rPr>
          <w:rFonts w:asciiTheme="minorHAnsi" w:hAnsiTheme="minorHAnsi"/>
          <w:sz w:val="22"/>
          <w:szCs w:val="22"/>
          <w:lang w:val="it-IT"/>
        </w:rPr>
        <w:t>.</w:t>
      </w:r>
    </w:p>
    <w:p w:rsidR="00BF4671" w:rsidRPr="00F167D9" w:rsidRDefault="00BF4671" w:rsidP="00F84F20">
      <w:pPr>
        <w:pStyle w:val="Heading1"/>
        <w:ind w:left="0" w:right="-142"/>
        <w:jc w:val="both"/>
        <w:rPr>
          <w:rFonts w:asciiTheme="minorHAnsi" w:hAnsiTheme="minorHAnsi"/>
          <w:sz w:val="22"/>
          <w:szCs w:val="22"/>
          <w:u w:val="single"/>
          <w:lang w:val="it-IT"/>
        </w:rPr>
      </w:pPr>
    </w:p>
    <w:p w:rsidR="00175BBC" w:rsidRPr="00F167D9" w:rsidRDefault="004A1521" w:rsidP="00F84F20">
      <w:pPr>
        <w:pStyle w:val="Heading1"/>
        <w:ind w:left="0" w:right="-142"/>
        <w:jc w:val="both"/>
        <w:rPr>
          <w:rFonts w:asciiTheme="minorHAnsi" w:hAnsiTheme="minorHAnsi"/>
          <w:sz w:val="22"/>
          <w:szCs w:val="22"/>
          <w:lang w:val="it-IT"/>
        </w:rPr>
      </w:pPr>
      <w:r>
        <w:rPr>
          <w:rFonts w:asciiTheme="minorHAnsi" w:hAnsiTheme="minorHAnsi"/>
          <w:sz w:val="22"/>
          <w:szCs w:val="22"/>
          <w:lang w:val="it-IT"/>
        </w:rPr>
        <w:t>5</w:t>
      </w:r>
      <w:r w:rsidR="00481F97" w:rsidRPr="00F167D9">
        <w:rPr>
          <w:rFonts w:asciiTheme="minorHAnsi" w:hAnsiTheme="minorHAnsi"/>
          <w:sz w:val="22"/>
          <w:szCs w:val="22"/>
          <w:lang w:val="it-IT"/>
        </w:rPr>
        <w:t xml:space="preserve">.    </w:t>
      </w:r>
      <w:r w:rsidR="00A7076C" w:rsidRPr="00F167D9">
        <w:rPr>
          <w:rFonts w:asciiTheme="minorHAnsi" w:hAnsiTheme="minorHAnsi"/>
          <w:sz w:val="22"/>
          <w:szCs w:val="22"/>
          <w:lang w:val="it-IT"/>
        </w:rPr>
        <w:t>Soggetti ammessi a partecipare:</w:t>
      </w:r>
    </w:p>
    <w:p w:rsidR="00A7076C" w:rsidRPr="00F167D9" w:rsidRDefault="00A7076C" w:rsidP="00F84F20">
      <w:pPr>
        <w:pStyle w:val="Heading1"/>
        <w:ind w:left="0" w:right="-142"/>
        <w:jc w:val="both"/>
        <w:rPr>
          <w:rFonts w:asciiTheme="minorHAnsi" w:hAnsiTheme="minorHAnsi"/>
          <w:b w:val="0"/>
          <w:sz w:val="22"/>
          <w:szCs w:val="22"/>
          <w:lang w:val="it-IT"/>
        </w:rPr>
      </w:pPr>
      <w:r w:rsidRPr="00F167D9">
        <w:rPr>
          <w:rFonts w:asciiTheme="minorHAnsi" w:hAnsiTheme="minorHAnsi"/>
          <w:b w:val="0"/>
          <w:sz w:val="22"/>
          <w:szCs w:val="22"/>
          <w:lang w:val="it-IT"/>
        </w:rPr>
        <w:t>Sono ammessi a presentare manifestazione di interesse i soggetti di cui all’art. 45 D.Lgs 50/2016 e s.m.i.. E’ fatto divieto, pena l’esclusione, agli operatori economici di presentare manifestazione di interesse in più di una associazione temporanea o consorzio ed in forma individuale qualora partecipino ad una associazione temporanea di imprese o consorzio che presenta istanza.</w:t>
      </w:r>
    </w:p>
    <w:p w:rsidR="00A7076C" w:rsidRPr="00F167D9" w:rsidRDefault="00A7076C" w:rsidP="00F84F20">
      <w:pPr>
        <w:pStyle w:val="Heading1"/>
        <w:ind w:left="0" w:right="-142"/>
        <w:jc w:val="both"/>
        <w:rPr>
          <w:rFonts w:asciiTheme="minorHAnsi" w:hAnsiTheme="minorHAnsi"/>
          <w:sz w:val="22"/>
          <w:szCs w:val="22"/>
          <w:u w:val="single"/>
          <w:lang w:val="it-IT"/>
        </w:rPr>
      </w:pPr>
    </w:p>
    <w:p w:rsidR="00A7076C" w:rsidRPr="00F167D9" w:rsidRDefault="00A7076C" w:rsidP="00F84F20">
      <w:pPr>
        <w:pStyle w:val="Heading1"/>
        <w:ind w:left="0" w:right="-142"/>
        <w:jc w:val="both"/>
        <w:rPr>
          <w:rFonts w:asciiTheme="minorHAnsi" w:hAnsiTheme="minorHAnsi"/>
          <w:b w:val="0"/>
          <w:sz w:val="22"/>
          <w:szCs w:val="22"/>
          <w:lang w:val="it-IT"/>
        </w:rPr>
      </w:pPr>
      <w:r w:rsidRPr="00F167D9">
        <w:rPr>
          <w:rFonts w:asciiTheme="minorHAnsi" w:hAnsiTheme="minorHAnsi"/>
          <w:b w:val="0"/>
          <w:sz w:val="22"/>
          <w:szCs w:val="22"/>
          <w:lang w:val="it-IT"/>
        </w:rPr>
        <w:t>L’impresa dovrà essere in possesso dei seguenti requisiti:</w:t>
      </w:r>
    </w:p>
    <w:p w:rsidR="00175BBC" w:rsidRDefault="00175BBC" w:rsidP="00F84F20">
      <w:pPr>
        <w:pStyle w:val="Heading1"/>
        <w:numPr>
          <w:ilvl w:val="0"/>
          <w:numId w:val="4"/>
        </w:numPr>
        <w:ind w:left="0" w:right="-142" w:firstLine="0"/>
        <w:jc w:val="both"/>
        <w:rPr>
          <w:rFonts w:asciiTheme="minorHAnsi" w:hAnsiTheme="minorHAnsi"/>
          <w:b w:val="0"/>
          <w:sz w:val="22"/>
          <w:szCs w:val="22"/>
          <w:lang w:val="it-IT"/>
        </w:rPr>
      </w:pPr>
      <w:r w:rsidRPr="00F167D9">
        <w:rPr>
          <w:rFonts w:asciiTheme="minorHAnsi" w:hAnsiTheme="minorHAnsi"/>
          <w:b w:val="0"/>
          <w:sz w:val="22"/>
          <w:szCs w:val="22"/>
          <w:lang w:val="it-IT"/>
        </w:rPr>
        <w:t>requisiti generali di cui all'art. 80 del D. Lgs.</w:t>
      </w:r>
      <w:r w:rsidRPr="00F167D9">
        <w:rPr>
          <w:rFonts w:asciiTheme="minorHAnsi" w:hAnsiTheme="minorHAnsi"/>
          <w:b w:val="0"/>
          <w:spacing w:val="1"/>
          <w:sz w:val="22"/>
          <w:szCs w:val="22"/>
          <w:lang w:val="it-IT"/>
        </w:rPr>
        <w:t xml:space="preserve"> </w:t>
      </w:r>
      <w:r w:rsidRPr="00F167D9">
        <w:rPr>
          <w:rFonts w:asciiTheme="minorHAnsi" w:hAnsiTheme="minorHAnsi"/>
          <w:b w:val="0"/>
          <w:sz w:val="22"/>
          <w:szCs w:val="22"/>
          <w:lang w:val="it-IT"/>
        </w:rPr>
        <w:t>50/2016;</w:t>
      </w:r>
    </w:p>
    <w:p w:rsidR="004A1521" w:rsidRPr="00F167D9" w:rsidRDefault="004A1521" w:rsidP="004A1521">
      <w:pPr>
        <w:pStyle w:val="Heading1"/>
        <w:numPr>
          <w:ilvl w:val="0"/>
          <w:numId w:val="4"/>
        </w:numPr>
        <w:ind w:left="0" w:right="-142" w:firstLine="0"/>
        <w:jc w:val="both"/>
        <w:rPr>
          <w:rFonts w:asciiTheme="minorHAnsi" w:hAnsiTheme="minorHAnsi"/>
          <w:b w:val="0"/>
          <w:sz w:val="22"/>
          <w:szCs w:val="22"/>
          <w:lang w:val="it-IT"/>
        </w:rPr>
      </w:pPr>
      <w:r w:rsidRPr="00F167D9">
        <w:rPr>
          <w:rFonts w:asciiTheme="minorHAnsi" w:hAnsiTheme="minorHAnsi"/>
          <w:b w:val="0"/>
          <w:sz w:val="22"/>
          <w:szCs w:val="22"/>
          <w:lang w:val="it-IT"/>
        </w:rPr>
        <w:t>requisiti di ordine tecnico-organizzativo previsti dall’art. 90 del D.P.R. 207/2010 per la cat. OS</w:t>
      </w:r>
      <w:r w:rsidR="00DC5796">
        <w:rPr>
          <w:rFonts w:asciiTheme="minorHAnsi" w:hAnsiTheme="minorHAnsi"/>
          <w:b w:val="0"/>
          <w:sz w:val="22"/>
          <w:szCs w:val="22"/>
          <w:lang w:val="it-IT"/>
        </w:rPr>
        <w:t>18A</w:t>
      </w:r>
      <w:r w:rsidRPr="00F167D9">
        <w:rPr>
          <w:rFonts w:asciiTheme="minorHAnsi" w:hAnsiTheme="minorHAnsi"/>
          <w:b w:val="0"/>
          <w:sz w:val="22"/>
          <w:szCs w:val="22"/>
          <w:lang w:val="it-IT"/>
        </w:rPr>
        <w:t xml:space="preserve"> </w:t>
      </w:r>
      <w:r>
        <w:rPr>
          <w:rFonts w:asciiTheme="minorHAnsi" w:hAnsiTheme="minorHAnsi"/>
          <w:b w:val="0"/>
          <w:spacing w:val="1"/>
          <w:sz w:val="22"/>
          <w:szCs w:val="22"/>
          <w:lang w:val="it-IT"/>
        </w:rPr>
        <w:t>(</w:t>
      </w:r>
      <w:r w:rsidR="00DC5796">
        <w:rPr>
          <w:rFonts w:asciiTheme="minorHAnsi" w:hAnsiTheme="minorHAnsi"/>
          <w:b w:val="0"/>
          <w:sz w:val="22"/>
          <w:szCs w:val="22"/>
          <w:lang w:val="it-IT"/>
        </w:rPr>
        <w:t>COMPONENTI STRUTTURALI IN ACCIAIO</w:t>
      </w:r>
      <w:r w:rsidRPr="00F167D9">
        <w:rPr>
          <w:rFonts w:asciiTheme="minorHAnsi" w:hAnsiTheme="minorHAnsi"/>
          <w:b w:val="0"/>
          <w:sz w:val="22"/>
          <w:szCs w:val="22"/>
          <w:lang w:val="it-IT"/>
        </w:rPr>
        <w:t>) o in alternativa possesso ATTESTAZIONE SOA in corso di validità per la categoria</w:t>
      </w:r>
      <w:r w:rsidRPr="00F167D9">
        <w:rPr>
          <w:rFonts w:asciiTheme="minorHAnsi" w:hAnsiTheme="minorHAnsi"/>
          <w:b w:val="0"/>
          <w:spacing w:val="40"/>
          <w:sz w:val="22"/>
          <w:szCs w:val="22"/>
          <w:lang w:val="it-IT"/>
        </w:rPr>
        <w:t xml:space="preserve"> </w:t>
      </w:r>
      <w:r w:rsidRPr="00F167D9">
        <w:rPr>
          <w:rFonts w:asciiTheme="minorHAnsi" w:hAnsiTheme="minorHAnsi"/>
          <w:b w:val="0"/>
          <w:sz w:val="22"/>
          <w:szCs w:val="22"/>
          <w:lang w:val="it-IT"/>
        </w:rPr>
        <w:t>OS</w:t>
      </w:r>
      <w:r w:rsidR="00DC5796">
        <w:rPr>
          <w:rFonts w:asciiTheme="minorHAnsi" w:hAnsiTheme="minorHAnsi"/>
          <w:b w:val="0"/>
          <w:sz w:val="22"/>
          <w:szCs w:val="22"/>
          <w:lang w:val="it-IT"/>
        </w:rPr>
        <w:t>18A</w:t>
      </w:r>
      <w:r w:rsidR="00CD6019">
        <w:rPr>
          <w:rFonts w:asciiTheme="minorHAnsi" w:hAnsiTheme="minorHAnsi"/>
          <w:b w:val="0"/>
          <w:sz w:val="22"/>
          <w:szCs w:val="22"/>
          <w:lang w:val="it-IT"/>
        </w:rPr>
        <w:t xml:space="preserve"> </w:t>
      </w:r>
      <w:r w:rsidR="00CD6019" w:rsidRPr="00F167D9">
        <w:rPr>
          <w:rFonts w:asciiTheme="minorHAnsi" w:hAnsiTheme="minorHAnsi"/>
          <w:b w:val="0"/>
          <w:sz w:val="22"/>
          <w:szCs w:val="22"/>
          <w:lang w:val="it-IT"/>
        </w:rPr>
        <w:t xml:space="preserve">nella </w:t>
      </w:r>
      <w:r w:rsidR="00CD6019" w:rsidRPr="001755FF">
        <w:rPr>
          <w:rFonts w:asciiTheme="minorHAnsi" w:hAnsiTheme="minorHAnsi"/>
          <w:b w:val="0"/>
          <w:sz w:val="22"/>
          <w:szCs w:val="22"/>
          <w:lang w:val="it-IT"/>
        </w:rPr>
        <w:t>classifica  I (</w:t>
      </w:r>
      <w:r w:rsidR="00CD6019" w:rsidRPr="00F167D9">
        <w:rPr>
          <w:rFonts w:asciiTheme="minorHAnsi" w:hAnsiTheme="minorHAnsi"/>
          <w:b w:val="0"/>
          <w:sz w:val="22"/>
          <w:szCs w:val="22"/>
          <w:lang w:val="it-IT"/>
        </w:rPr>
        <w:t>o superiore)</w:t>
      </w:r>
    </w:p>
    <w:p w:rsidR="004A1521" w:rsidRPr="00F167D9" w:rsidRDefault="004A1521" w:rsidP="004A1521">
      <w:pPr>
        <w:pStyle w:val="Corpodeltesto"/>
        <w:ind w:left="0" w:right="-142"/>
        <w:jc w:val="both"/>
        <w:rPr>
          <w:rFonts w:asciiTheme="minorHAnsi" w:hAnsiTheme="minorHAnsi"/>
          <w:b/>
          <w:sz w:val="22"/>
          <w:szCs w:val="22"/>
          <w:lang w:val="it-IT"/>
        </w:rPr>
      </w:pPr>
    </w:p>
    <w:p w:rsidR="00B83AFE" w:rsidRPr="00F167D9" w:rsidRDefault="004A1521" w:rsidP="00F84F20">
      <w:pPr>
        <w:pStyle w:val="Heading1"/>
        <w:spacing w:before="90"/>
        <w:ind w:left="0"/>
        <w:jc w:val="both"/>
        <w:rPr>
          <w:rFonts w:asciiTheme="minorHAnsi" w:hAnsiTheme="minorHAnsi"/>
          <w:sz w:val="22"/>
          <w:szCs w:val="22"/>
          <w:lang w:val="it-IT"/>
        </w:rPr>
      </w:pPr>
      <w:r>
        <w:rPr>
          <w:rFonts w:asciiTheme="minorHAnsi" w:hAnsiTheme="minorHAnsi"/>
          <w:sz w:val="22"/>
          <w:szCs w:val="22"/>
          <w:lang w:val="it-IT"/>
        </w:rPr>
        <w:t>6</w:t>
      </w:r>
      <w:r w:rsidR="00B83AFE" w:rsidRPr="00F167D9">
        <w:rPr>
          <w:rFonts w:asciiTheme="minorHAnsi" w:hAnsiTheme="minorHAnsi"/>
          <w:sz w:val="22"/>
          <w:szCs w:val="22"/>
          <w:lang w:val="it-IT"/>
        </w:rPr>
        <w:t>. Termine presentazione istanze:</w:t>
      </w:r>
    </w:p>
    <w:p w:rsidR="00222756" w:rsidRPr="00F167D9" w:rsidRDefault="00502D1F" w:rsidP="00F84F20">
      <w:pPr>
        <w:pStyle w:val="Heading1"/>
        <w:spacing w:before="90"/>
        <w:ind w:left="0"/>
        <w:jc w:val="both"/>
        <w:rPr>
          <w:rFonts w:asciiTheme="minorHAnsi" w:hAnsiTheme="minorHAnsi"/>
          <w:sz w:val="22"/>
          <w:szCs w:val="22"/>
          <w:lang w:val="it-IT"/>
        </w:rPr>
      </w:pPr>
      <w:r w:rsidRPr="00F167D9">
        <w:rPr>
          <w:rFonts w:asciiTheme="minorHAnsi" w:hAnsiTheme="minorHAnsi"/>
          <w:b w:val="0"/>
          <w:sz w:val="22"/>
          <w:szCs w:val="22"/>
          <w:lang w:val="it-IT"/>
        </w:rPr>
        <w:t>I</w:t>
      </w:r>
      <w:r w:rsidR="009E771A" w:rsidRPr="00F167D9">
        <w:rPr>
          <w:rFonts w:asciiTheme="minorHAnsi" w:hAnsiTheme="minorHAnsi"/>
          <w:b w:val="0"/>
          <w:sz w:val="22"/>
          <w:szCs w:val="22"/>
          <w:lang w:val="it-IT"/>
        </w:rPr>
        <w:t>l termine per la presentazione delle manifestazioni di interesse è fissato</w:t>
      </w:r>
      <w:r w:rsidR="009E771A" w:rsidRPr="00F167D9">
        <w:rPr>
          <w:rFonts w:asciiTheme="minorHAnsi" w:hAnsiTheme="minorHAnsi"/>
          <w:sz w:val="22"/>
          <w:szCs w:val="22"/>
          <w:lang w:val="it-IT"/>
        </w:rPr>
        <w:t xml:space="preserve"> </w:t>
      </w:r>
      <w:r w:rsidR="009E771A" w:rsidRPr="00D02794">
        <w:rPr>
          <w:rFonts w:asciiTheme="minorHAnsi" w:hAnsiTheme="minorHAnsi"/>
          <w:sz w:val="22"/>
          <w:szCs w:val="22"/>
          <w:lang w:val="it-IT"/>
        </w:rPr>
        <w:t xml:space="preserve">per il giorno </w:t>
      </w:r>
      <w:r w:rsidR="00D02794" w:rsidRPr="00D02794">
        <w:rPr>
          <w:rFonts w:asciiTheme="minorHAnsi" w:hAnsiTheme="minorHAnsi"/>
          <w:sz w:val="22"/>
          <w:szCs w:val="22"/>
          <w:lang w:val="it-IT"/>
        </w:rPr>
        <w:t>21</w:t>
      </w:r>
      <w:r w:rsidR="009E771A" w:rsidRPr="00D02794">
        <w:rPr>
          <w:rFonts w:asciiTheme="minorHAnsi" w:hAnsiTheme="minorHAnsi"/>
          <w:sz w:val="22"/>
          <w:szCs w:val="22"/>
          <w:lang w:val="it-IT"/>
        </w:rPr>
        <w:t xml:space="preserve"> </w:t>
      </w:r>
      <w:r w:rsidR="002C0740" w:rsidRPr="00D02794">
        <w:rPr>
          <w:rFonts w:asciiTheme="minorHAnsi" w:hAnsiTheme="minorHAnsi"/>
          <w:sz w:val="22"/>
          <w:szCs w:val="22"/>
          <w:lang w:val="it-IT"/>
        </w:rPr>
        <w:t>DICEMBRE 201</w:t>
      </w:r>
      <w:r w:rsidR="00222756" w:rsidRPr="00D02794">
        <w:rPr>
          <w:rFonts w:asciiTheme="minorHAnsi" w:hAnsiTheme="minorHAnsi"/>
          <w:sz w:val="22"/>
          <w:szCs w:val="22"/>
          <w:lang w:val="it-IT"/>
        </w:rPr>
        <w:t>8</w:t>
      </w:r>
      <w:r w:rsidR="00D02794" w:rsidRPr="00D02794">
        <w:rPr>
          <w:rFonts w:asciiTheme="minorHAnsi" w:hAnsiTheme="minorHAnsi"/>
          <w:sz w:val="22"/>
          <w:szCs w:val="22"/>
          <w:lang w:val="it-IT"/>
        </w:rPr>
        <w:t xml:space="preserve"> entro le ore </w:t>
      </w:r>
      <w:r w:rsidR="004D74A0">
        <w:rPr>
          <w:rFonts w:asciiTheme="minorHAnsi" w:hAnsiTheme="minorHAnsi"/>
          <w:sz w:val="22"/>
          <w:szCs w:val="22"/>
          <w:lang w:val="it-IT"/>
        </w:rPr>
        <w:t>8</w:t>
      </w:r>
      <w:r w:rsidR="009E771A" w:rsidRPr="00D02794">
        <w:rPr>
          <w:rFonts w:asciiTheme="minorHAnsi" w:hAnsiTheme="minorHAnsi"/>
          <w:sz w:val="22"/>
          <w:szCs w:val="22"/>
          <w:lang w:val="it-IT"/>
        </w:rPr>
        <w:t>:00</w:t>
      </w:r>
      <w:r w:rsidR="00222756" w:rsidRPr="00D02794">
        <w:rPr>
          <w:rFonts w:asciiTheme="minorHAnsi" w:hAnsiTheme="minorHAnsi"/>
          <w:sz w:val="22"/>
          <w:szCs w:val="22"/>
          <w:lang w:val="it-IT"/>
        </w:rPr>
        <w:t>.</w:t>
      </w:r>
    </w:p>
    <w:p w:rsidR="00020752" w:rsidRPr="00F167D9" w:rsidRDefault="00222756" w:rsidP="00F84F20">
      <w:pPr>
        <w:pStyle w:val="Heading1"/>
        <w:spacing w:before="90"/>
        <w:ind w:left="0"/>
        <w:jc w:val="both"/>
        <w:rPr>
          <w:rFonts w:asciiTheme="minorHAnsi" w:hAnsiTheme="minorHAnsi"/>
          <w:b w:val="0"/>
          <w:sz w:val="22"/>
          <w:szCs w:val="22"/>
          <w:lang w:val="it-IT"/>
        </w:rPr>
      </w:pPr>
      <w:r w:rsidRPr="00F167D9">
        <w:rPr>
          <w:rFonts w:asciiTheme="minorHAnsi" w:hAnsiTheme="minorHAnsi"/>
          <w:b w:val="0"/>
          <w:sz w:val="22"/>
          <w:szCs w:val="22"/>
          <w:lang w:val="it-IT"/>
        </w:rPr>
        <w:t xml:space="preserve"> Le manifestazioni pervenute oltre la data e ora di cui sopra non saranno prese in considerazione per le ulteriori fasi dell’invito.</w:t>
      </w:r>
    </w:p>
    <w:p w:rsidR="00020752" w:rsidRPr="00F167D9" w:rsidRDefault="00020752" w:rsidP="00F84F20">
      <w:pPr>
        <w:pStyle w:val="Corpodeltesto"/>
        <w:spacing w:before="2"/>
        <w:ind w:left="0"/>
        <w:rPr>
          <w:rFonts w:asciiTheme="minorHAnsi" w:hAnsiTheme="minorHAnsi"/>
          <w:b/>
          <w:sz w:val="22"/>
          <w:szCs w:val="22"/>
          <w:lang w:val="it-IT"/>
        </w:rPr>
      </w:pPr>
    </w:p>
    <w:p w:rsidR="00B83AFE" w:rsidRPr="00F167D9" w:rsidRDefault="004A1521" w:rsidP="00B83AFE">
      <w:pPr>
        <w:pStyle w:val="Heading1"/>
        <w:spacing w:before="90"/>
        <w:ind w:left="0"/>
        <w:jc w:val="both"/>
        <w:rPr>
          <w:rFonts w:asciiTheme="minorHAnsi" w:hAnsiTheme="minorHAnsi"/>
          <w:sz w:val="22"/>
          <w:szCs w:val="22"/>
          <w:lang w:val="it-IT"/>
        </w:rPr>
      </w:pPr>
      <w:r>
        <w:rPr>
          <w:rFonts w:asciiTheme="minorHAnsi" w:hAnsiTheme="minorHAnsi"/>
          <w:sz w:val="22"/>
          <w:szCs w:val="22"/>
          <w:lang w:val="it-IT"/>
        </w:rPr>
        <w:t>7</w:t>
      </w:r>
      <w:r w:rsidR="00B83AFE" w:rsidRPr="00F167D9">
        <w:rPr>
          <w:rFonts w:asciiTheme="minorHAnsi" w:hAnsiTheme="minorHAnsi"/>
          <w:sz w:val="22"/>
          <w:szCs w:val="22"/>
          <w:lang w:val="it-IT"/>
        </w:rPr>
        <w:t>. Modalità e criteri di selezione:</w:t>
      </w:r>
    </w:p>
    <w:p w:rsidR="00020752" w:rsidRPr="00F167D9" w:rsidRDefault="00020752" w:rsidP="00F84F20">
      <w:pPr>
        <w:pStyle w:val="Corpodeltesto"/>
        <w:spacing w:before="2"/>
        <w:ind w:left="0"/>
        <w:jc w:val="both"/>
        <w:rPr>
          <w:rFonts w:asciiTheme="minorHAnsi" w:hAnsiTheme="minorHAnsi"/>
          <w:b/>
          <w:sz w:val="22"/>
          <w:szCs w:val="22"/>
          <w:lang w:val="it-IT"/>
        </w:rPr>
      </w:pPr>
    </w:p>
    <w:p w:rsidR="009D2F4E" w:rsidRDefault="004A1521" w:rsidP="004A1521">
      <w:pPr>
        <w:adjustRightInd w:val="0"/>
        <w:jc w:val="both"/>
        <w:rPr>
          <w:rFonts w:asciiTheme="minorHAnsi" w:hAnsiTheme="minorHAnsi"/>
          <w:lang w:val="it-IT"/>
        </w:rPr>
      </w:pPr>
      <w:r w:rsidRPr="00C51CD4">
        <w:rPr>
          <w:rFonts w:asciiTheme="minorHAnsi" w:hAnsiTheme="minorHAnsi"/>
          <w:lang w:val="it-IT"/>
        </w:rPr>
        <w:t>Saranno invitati a partecipare</w:t>
      </w:r>
      <w:r w:rsidR="002F1F93">
        <w:rPr>
          <w:rFonts w:asciiTheme="minorHAnsi" w:hAnsiTheme="minorHAnsi"/>
          <w:lang w:val="it-IT"/>
        </w:rPr>
        <w:t>:</w:t>
      </w:r>
      <w:r w:rsidRPr="00C51CD4">
        <w:rPr>
          <w:rFonts w:asciiTheme="minorHAnsi" w:hAnsiTheme="minorHAnsi"/>
          <w:lang w:val="it-IT"/>
        </w:rPr>
        <w:t xml:space="preserve"> </w:t>
      </w:r>
    </w:p>
    <w:p w:rsidR="004A1521" w:rsidRPr="009D2F4E" w:rsidRDefault="009D2F4E" w:rsidP="009D2F4E">
      <w:pPr>
        <w:pStyle w:val="Paragrafoelenco"/>
        <w:numPr>
          <w:ilvl w:val="0"/>
          <w:numId w:val="9"/>
        </w:numPr>
        <w:adjustRightInd w:val="0"/>
        <w:rPr>
          <w:rFonts w:asciiTheme="minorHAnsi" w:hAnsiTheme="minorHAnsi"/>
          <w:lang w:val="it-IT"/>
        </w:rPr>
      </w:pPr>
      <w:r w:rsidRPr="009D2F4E">
        <w:rPr>
          <w:rFonts w:asciiTheme="minorHAnsi" w:hAnsiTheme="minorHAnsi"/>
          <w:b/>
          <w:lang w:val="it-IT"/>
        </w:rPr>
        <w:t xml:space="preserve">per la gara n. 1  numero massimo di operatori economici </w:t>
      </w:r>
      <w:r w:rsidRPr="009D2F4E">
        <w:rPr>
          <w:rFonts w:asciiTheme="minorHAnsi" w:hAnsiTheme="minorHAnsi"/>
          <w:lang w:val="it-IT"/>
        </w:rPr>
        <w:t>pari a</w:t>
      </w:r>
      <w:r w:rsidRPr="009D2F4E">
        <w:rPr>
          <w:rFonts w:asciiTheme="minorHAnsi" w:hAnsiTheme="minorHAnsi"/>
          <w:b/>
          <w:lang w:val="it-IT"/>
        </w:rPr>
        <w:t xml:space="preserve"> </w:t>
      </w:r>
      <w:r w:rsidR="002F1F93" w:rsidRPr="009D2F4E">
        <w:rPr>
          <w:rFonts w:asciiTheme="minorHAnsi" w:hAnsiTheme="minorHAnsi"/>
          <w:b/>
          <w:lang w:val="it-IT"/>
        </w:rPr>
        <w:t>15</w:t>
      </w:r>
      <w:r w:rsidR="004A1521" w:rsidRPr="009D2F4E">
        <w:rPr>
          <w:rFonts w:asciiTheme="minorHAnsi" w:hAnsiTheme="minorHAnsi"/>
          <w:b/>
          <w:lang w:val="it-IT"/>
        </w:rPr>
        <w:t xml:space="preserve"> </w:t>
      </w:r>
      <w:r w:rsidRPr="009D2F4E">
        <w:rPr>
          <w:rFonts w:asciiTheme="minorHAnsi" w:hAnsiTheme="minorHAnsi"/>
          <w:b/>
          <w:lang w:val="it-IT"/>
        </w:rPr>
        <w:t>(</w:t>
      </w:r>
      <w:r w:rsidRPr="009D2F4E">
        <w:rPr>
          <w:rFonts w:asciiTheme="minorHAnsi" w:hAnsiTheme="minorHAnsi"/>
          <w:lang w:val="it-IT"/>
        </w:rPr>
        <w:t>procedura negoziata ai sensi dell’art. 36 comma 2, lett. b))</w:t>
      </w:r>
      <w:r w:rsidR="004A1521" w:rsidRPr="009D2F4E">
        <w:rPr>
          <w:rFonts w:asciiTheme="minorHAnsi" w:hAnsiTheme="minorHAnsi"/>
          <w:lang w:val="it-IT"/>
        </w:rPr>
        <w:t>.</w:t>
      </w:r>
    </w:p>
    <w:p w:rsidR="009D2F4E" w:rsidRPr="009D2F4E" w:rsidRDefault="009D2F4E" w:rsidP="009D2F4E">
      <w:pPr>
        <w:pStyle w:val="Paragrafoelenco"/>
        <w:numPr>
          <w:ilvl w:val="0"/>
          <w:numId w:val="9"/>
        </w:numPr>
        <w:adjustRightInd w:val="0"/>
        <w:rPr>
          <w:rFonts w:asciiTheme="minorHAnsi" w:hAnsiTheme="minorHAnsi"/>
          <w:lang w:val="it-IT"/>
        </w:rPr>
      </w:pPr>
      <w:r w:rsidRPr="009D2F4E">
        <w:rPr>
          <w:rFonts w:asciiTheme="minorHAnsi" w:hAnsiTheme="minorHAnsi"/>
          <w:b/>
          <w:lang w:val="it-IT"/>
        </w:rPr>
        <w:lastRenderedPageBreak/>
        <w:t xml:space="preserve">per la gara n. 2  numero massimo di operatori economici </w:t>
      </w:r>
      <w:r w:rsidRPr="009D2F4E">
        <w:rPr>
          <w:rFonts w:asciiTheme="minorHAnsi" w:hAnsiTheme="minorHAnsi"/>
          <w:lang w:val="it-IT"/>
        </w:rPr>
        <w:t>pari a</w:t>
      </w:r>
      <w:r w:rsidRPr="009D2F4E">
        <w:rPr>
          <w:rFonts w:asciiTheme="minorHAnsi" w:hAnsiTheme="minorHAnsi"/>
          <w:b/>
          <w:lang w:val="it-IT"/>
        </w:rPr>
        <w:t xml:space="preserve"> 5 (</w:t>
      </w:r>
      <w:r w:rsidRPr="009D2F4E">
        <w:rPr>
          <w:rFonts w:asciiTheme="minorHAnsi" w:hAnsiTheme="minorHAnsi"/>
          <w:lang w:val="it-IT"/>
        </w:rPr>
        <w:t>procedura concorrenziale ai sensi dell’art. 36 comma 2, lett. a)).</w:t>
      </w:r>
    </w:p>
    <w:p w:rsidR="00C87035" w:rsidRDefault="004D74A0" w:rsidP="00C87035">
      <w:pPr>
        <w:pStyle w:val="Corpodeltesto"/>
        <w:spacing w:before="119"/>
        <w:ind w:left="0"/>
        <w:jc w:val="both"/>
        <w:rPr>
          <w:rFonts w:asciiTheme="minorHAnsi" w:hAnsiTheme="minorHAnsi"/>
          <w:sz w:val="22"/>
          <w:szCs w:val="22"/>
          <w:lang w:val="it-IT"/>
        </w:rPr>
      </w:pPr>
      <w:r w:rsidRPr="00F82613">
        <w:rPr>
          <w:rFonts w:asciiTheme="minorHAnsi" w:hAnsiTheme="minorHAnsi"/>
          <w:sz w:val="22"/>
          <w:szCs w:val="22"/>
          <w:lang w:val="it-IT"/>
        </w:rPr>
        <w:t xml:space="preserve">Si precisa che </w:t>
      </w:r>
      <w:r>
        <w:rPr>
          <w:rFonts w:asciiTheme="minorHAnsi" w:hAnsiTheme="minorHAnsi"/>
          <w:sz w:val="22"/>
          <w:szCs w:val="22"/>
          <w:lang w:val="it-IT"/>
        </w:rPr>
        <w:t>gli operatori economici verranno individuati tramite sorteggio in sedut</w:t>
      </w:r>
      <w:r w:rsidRPr="00844EBB">
        <w:rPr>
          <w:rFonts w:asciiTheme="minorHAnsi" w:hAnsiTheme="minorHAnsi"/>
          <w:sz w:val="22"/>
          <w:szCs w:val="22"/>
          <w:lang w:val="it-IT"/>
        </w:rPr>
        <w:t xml:space="preserve">a </w:t>
      </w:r>
      <w:r w:rsidRPr="00AB7362">
        <w:rPr>
          <w:rFonts w:asciiTheme="minorHAnsi" w:hAnsiTheme="minorHAnsi"/>
          <w:sz w:val="22"/>
          <w:szCs w:val="22"/>
          <w:lang w:val="it-IT"/>
        </w:rPr>
        <w:t>pubblica</w:t>
      </w:r>
      <w:r w:rsidR="00C87035" w:rsidRPr="00AB7362">
        <w:rPr>
          <w:rFonts w:asciiTheme="minorHAnsi" w:hAnsiTheme="minorHAnsi"/>
          <w:sz w:val="22"/>
          <w:szCs w:val="22"/>
          <w:lang w:val="it-IT"/>
        </w:rPr>
        <w:t xml:space="preserve"> (alle ore </w:t>
      </w:r>
      <w:r w:rsidR="009037AC" w:rsidRPr="00AB7362">
        <w:rPr>
          <w:rFonts w:asciiTheme="minorHAnsi" w:hAnsiTheme="minorHAnsi"/>
          <w:sz w:val="22"/>
          <w:szCs w:val="22"/>
          <w:lang w:val="it-IT"/>
        </w:rPr>
        <w:t>1</w:t>
      </w:r>
      <w:r w:rsidR="00DE57F3" w:rsidRPr="00AB7362">
        <w:rPr>
          <w:rFonts w:asciiTheme="minorHAnsi" w:hAnsiTheme="minorHAnsi"/>
          <w:sz w:val="22"/>
          <w:szCs w:val="22"/>
          <w:lang w:val="it-IT"/>
        </w:rPr>
        <w:t>2</w:t>
      </w:r>
      <w:r w:rsidR="009037AC" w:rsidRPr="00AB7362">
        <w:rPr>
          <w:rFonts w:asciiTheme="minorHAnsi" w:hAnsiTheme="minorHAnsi"/>
          <w:sz w:val="22"/>
          <w:szCs w:val="22"/>
          <w:lang w:val="it-IT"/>
        </w:rPr>
        <w:t>:00</w:t>
      </w:r>
      <w:r w:rsidR="00C87035" w:rsidRPr="00AB7362">
        <w:rPr>
          <w:rFonts w:asciiTheme="minorHAnsi" w:hAnsiTheme="minorHAnsi"/>
          <w:sz w:val="22"/>
          <w:szCs w:val="22"/>
          <w:lang w:val="it-IT"/>
        </w:rPr>
        <w:t xml:space="preserve"> del giorno </w:t>
      </w:r>
      <w:r w:rsidR="009037AC" w:rsidRPr="00AB7362">
        <w:rPr>
          <w:rFonts w:asciiTheme="minorHAnsi" w:hAnsiTheme="minorHAnsi"/>
          <w:sz w:val="22"/>
          <w:szCs w:val="22"/>
          <w:lang w:val="it-IT"/>
        </w:rPr>
        <w:t>21/12/2018</w:t>
      </w:r>
      <w:r w:rsidR="00C87035" w:rsidRPr="00AB7362">
        <w:rPr>
          <w:rFonts w:asciiTheme="minorHAnsi" w:hAnsiTheme="minorHAnsi"/>
          <w:sz w:val="22"/>
          <w:szCs w:val="22"/>
          <w:lang w:val="it-IT"/>
        </w:rPr>
        <w:t xml:space="preserve">) seguendo l’ordine delle gare e perciò sarà effettuato in automatico da START il sorteggio per la gara </w:t>
      </w:r>
      <w:r w:rsidR="003917CE" w:rsidRPr="00AB7362">
        <w:rPr>
          <w:rFonts w:asciiTheme="minorHAnsi" w:hAnsiTheme="minorHAnsi"/>
          <w:sz w:val="22"/>
          <w:szCs w:val="22"/>
          <w:lang w:val="it-IT"/>
        </w:rPr>
        <w:t xml:space="preserve">n. </w:t>
      </w:r>
      <w:r w:rsidR="00C87035" w:rsidRPr="00AB7362">
        <w:rPr>
          <w:rFonts w:asciiTheme="minorHAnsi" w:hAnsiTheme="minorHAnsi"/>
          <w:sz w:val="22"/>
          <w:szCs w:val="22"/>
          <w:lang w:val="it-IT"/>
        </w:rPr>
        <w:t>1 e a seguire sarà effettuato il sorteggio manuale per la gara n. 2.</w:t>
      </w:r>
    </w:p>
    <w:p w:rsidR="00FC2445" w:rsidRDefault="00FC2445" w:rsidP="00FC2445">
      <w:pPr>
        <w:adjustRightInd w:val="0"/>
        <w:jc w:val="both"/>
        <w:rPr>
          <w:rFonts w:asciiTheme="minorHAnsi" w:hAnsiTheme="minorHAnsi"/>
          <w:lang w:val="it-IT"/>
        </w:rPr>
      </w:pPr>
    </w:p>
    <w:p w:rsidR="00FC2445" w:rsidRPr="00FC2445" w:rsidRDefault="004A1521" w:rsidP="00FC2445">
      <w:pPr>
        <w:adjustRightInd w:val="0"/>
        <w:jc w:val="both"/>
        <w:rPr>
          <w:rFonts w:asciiTheme="minorHAnsi" w:hAnsiTheme="minorHAnsi"/>
          <w:b/>
          <w:lang w:val="it-IT"/>
        </w:rPr>
      </w:pPr>
      <w:r>
        <w:rPr>
          <w:rFonts w:asciiTheme="minorHAnsi" w:hAnsiTheme="minorHAnsi"/>
          <w:b/>
          <w:lang w:val="it-IT"/>
        </w:rPr>
        <w:t>7</w:t>
      </w:r>
      <w:r w:rsidR="00FC2445" w:rsidRPr="00FC2445">
        <w:rPr>
          <w:rFonts w:asciiTheme="minorHAnsi" w:hAnsiTheme="minorHAnsi"/>
          <w:b/>
          <w:lang w:val="it-IT"/>
        </w:rPr>
        <w:t>.1 Gara n. 1:</w:t>
      </w:r>
    </w:p>
    <w:p w:rsidR="00F82613" w:rsidRPr="00F82613" w:rsidRDefault="00F82613" w:rsidP="00FC2445">
      <w:pPr>
        <w:adjustRightInd w:val="0"/>
        <w:jc w:val="both"/>
        <w:rPr>
          <w:rFonts w:asciiTheme="minorHAnsi" w:hAnsiTheme="minorHAnsi"/>
          <w:lang w:val="it-IT"/>
        </w:rPr>
      </w:pPr>
      <w:r w:rsidRPr="00F82613">
        <w:rPr>
          <w:rFonts w:asciiTheme="minorHAnsi" w:hAnsiTheme="minorHAnsi"/>
          <w:lang w:val="it-IT"/>
        </w:rPr>
        <w:t xml:space="preserve">Qualora le manifestazioni di interesse pervenute fossero in numero inferiore a </w:t>
      </w:r>
      <w:r w:rsidR="00873B4B">
        <w:rPr>
          <w:rFonts w:asciiTheme="minorHAnsi" w:hAnsiTheme="minorHAnsi"/>
          <w:lang w:val="it-IT"/>
        </w:rPr>
        <w:t>1</w:t>
      </w:r>
      <w:r w:rsidR="00EF703C">
        <w:rPr>
          <w:rFonts w:asciiTheme="minorHAnsi" w:hAnsiTheme="minorHAnsi"/>
          <w:lang w:val="it-IT"/>
        </w:rPr>
        <w:t>0</w:t>
      </w:r>
      <w:r w:rsidRPr="00F82613">
        <w:rPr>
          <w:rFonts w:asciiTheme="minorHAnsi" w:hAnsiTheme="minorHAnsi"/>
          <w:lang w:val="it-IT"/>
        </w:rPr>
        <w:t>, la Stazione appaltante si riserva di scegliere ulteriori soggetti, scelti a insindacabile giudizio del RUP, che dovranno possedere i requisiti richiesti, fino a raggiungere almeno il numero minimo di 1</w:t>
      </w:r>
      <w:r w:rsidR="00EF703C">
        <w:rPr>
          <w:rFonts w:asciiTheme="minorHAnsi" w:hAnsiTheme="minorHAnsi"/>
          <w:lang w:val="it-IT"/>
        </w:rPr>
        <w:t>0</w:t>
      </w:r>
      <w:r w:rsidRPr="00F82613">
        <w:rPr>
          <w:rFonts w:asciiTheme="minorHAnsi" w:hAnsiTheme="minorHAnsi"/>
          <w:lang w:val="it-IT"/>
        </w:rPr>
        <w:t xml:space="preserve"> concorrenti previsto dall’art. 36 comma 2, lett. </w:t>
      </w:r>
      <w:r w:rsidR="00EF703C">
        <w:rPr>
          <w:rFonts w:asciiTheme="minorHAnsi" w:hAnsiTheme="minorHAnsi"/>
          <w:lang w:val="it-IT"/>
        </w:rPr>
        <w:t>b</w:t>
      </w:r>
      <w:r w:rsidR="003743E9">
        <w:rPr>
          <w:rFonts w:asciiTheme="minorHAnsi" w:hAnsiTheme="minorHAnsi"/>
          <w:lang w:val="it-IT"/>
        </w:rPr>
        <w:t>) del Codice dei Contratti</w:t>
      </w:r>
      <w:r w:rsidRPr="00F82613">
        <w:rPr>
          <w:rFonts w:asciiTheme="minorHAnsi" w:hAnsiTheme="minorHAnsi"/>
          <w:lang w:val="it-IT"/>
        </w:rPr>
        <w:t>; qualora il numero delle manifestazioni di interesse fosse</w:t>
      </w:r>
      <w:r>
        <w:rPr>
          <w:rFonts w:asciiTheme="minorHAnsi" w:hAnsiTheme="minorHAnsi"/>
          <w:lang w:val="it-IT"/>
        </w:rPr>
        <w:t xml:space="preserve"> compreso tra 1</w:t>
      </w:r>
      <w:r w:rsidR="00EF703C">
        <w:rPr>
          <w:rFonts w:asciiTheme="minorHAnsi" w:hAnsiTheme="minorHAnsi"/>
          <w:lang w:val="it-IT"/>
        </w:rPr>
        <w:t>0</w:t>
      </w:r>
      <w:r w:rsidRPr="00F82613">
        <w:rPr>
          <w:rFonts w:asciiTheme="minorHAnsi" w:hAnsiTheme="minorHAnsi"/>
          <w:lang w:val="it-IT"/>
        </w:rPr>
        <w:t xml:space="preserve"> e </w:t>
      </w:r>
      <w:r w:rsidR="00EF703C">
        <w:rPr>
          <w:rFonts w:asciiTheme="minorHAnsi" w:hAnsiTheme="minorHAnsi"/>
          <w:lang w:val="it-IT"/>
        </w:rPr>
        <w:t>15</w:t>
      </w:r>
      <w:r w:rsidRPr="00F82613">
        <w:rPr>
          <w:rFonts w:asciiTheme="minorHAnsi" w:hAnsiTheme="minorHAnsi"/>
          <w:lang w:val="it-IT"/>
        </w:rPr>
        <w:t>, saranno invitati a presentare offerta tutti gli O.E. che hanno manifestato interesse.</w:t>
      </w:r>
    </w:p>
    <w:p w:rsidR="00F82613" w:rsidRPr="00F82613" w:rsidRDefault="00F82613" w:rsidP="00F82613">
      <w:pPr>
        <w:pStyle w:val="Corpodeltesto"/>
        <w:spacing w:before="119"/>
        <w:ind w:left="0"/>
        <w:jc w:val="both"/>
        <w:rPr>
          <w:rFonts w:asciiTheme="minorHAnsi" w:hAnsiTheme="minorHAnsi"/>
          <w:sz w:val="22"/>
          <w:szCs w:val="22"/>
          <w:lang w:val="it-IT"/>
        </w:rPr>
      </w:pPr>
      <w:r w:rsidRPr="00F82613">
        <w:rPr>
          <w:rFonts w:asciiTheme="minorHAnsi" w:hAnsiTheme="minorHAnsi"/>
          <w:sz w:val="22"/>
          <w:szCs w:val="22"/>
          <w:lang w:val="it-IT"/>
        </w:rPr>
        <w:t xml:space="preserve">Nel caso in cui le manifestazioni di interesse a partecipare pervenute </w:t>
      </w:r>
      <w:r>
        <w:rPr>
          <w:rFonts w:asciiTheme="minorHAnsi" w:hAnsiTheme="minorHAnsi"/>
          <w:sz w:val="22"/>
          <w:szCs w:val="22"/>
          <w:lang w:val="it-IT"/>
        </w:rPr>
        <w:t xml:space="preserve">fossero in numero superiore a </w:t>
      </w:r>
      <w:r w:rsidR="00EF703C">
        <w:rPr>
          <w:rFonts w:asciiTheme="minorHAnsi" w:hAnsiTheme="minorHAnsi"/>
          <w:sz w:val="22"/>
          <w:szCs w:val="22"/>
          <w:lang w:val="it-IT"/>
        </w:rPr>
        <w:t>15</w:t>
      </w:r>
      <w:r w:rsidRPr="00F82613">
        <w:rPr>
          <w:rFonts w:asciiTheme="minorHAnsi" w:hAnsiTheme="minorHAnsi"/>
          <w:sz w:val="22"/>
          <w:szCs w:val="22"/>
          <w:lang w:val="it-IT"/>
        </w:rPr>
        <w:t>, si provvederà ad effettuare il sorteggio</w:t>
      </w:r>
      <w:r w:rsidR="00C92485">
        <w:rPr>
          <w:rFonts w:asciiTheme="minorHAnsi" w:hAnsiTheme="minorHAnsi"/>
          <w:sz w:val="22"/>
          <w:szCs w:val="22"/>
          <w:lang w:val="it-IT"/>
        </w:rPr>
        <w:t xml:space="preserve"> </w:t>
      </w:r>
      <w:r w:rsidR="00FC2445">
        <w:rPr>
          <w:rFonts w:asciiTheme="minorHAnsi" w:hAnsiTheme="minorHAnsi"/>
          <w:sz w:val="22"/>
          <w:szCs w:val="22"/>
          <w:lang w:val="it-IT"/>
        </w:rPr>
        <w:t>automatico tramite il portale START.</w:t>
      </w:r>
    </w:p>
    <w:p w:rsidR="00FC2445" w:rsidRDefault="00FC2445" w:rsidP="00FC2445">
      <w:pPr>
        <w:adjustRightInd w:val="0"/>
        <w:jc w:val="both"/>
        <w:rPr>
          <w:rFonts w:asciiTheme="minorHAnsi" w:hAnsiTheme="minorHAnsi"/>
          <w:b/>
          <w:lang w:val="it-IT"/>
        </w:rPr>
      </w:pPr>
    </w:p>
    <w:p w:rsidR="00FC2445" w:rsidRPr="00FC2445" w:rsidRDefault="00873B4B" w:rsidP="00FC2445">
      <w:pPr>
        <w:adjustRightInd w:val="0"/>
        <w:jc w:val="both"/>
        <w:rPr>
          <w:rFonts w:asciiTheme="minorHAnsi" w:hAnsiTheme="minorHAnsi"/>
          <w:b/>
          <w:lang w:val="it-IT"/>
        </w:rPr>
      </w:pPr>
      <w:r>
        <w:rPr>
          <w:rFonts w:asciiTheme="minorHAnsi" w:hAnsiTheme="minorHAnsi"/>
          <w:b/>
          <w:lang w:val="it-IT"/>
        </w:rPr>
        <w:t>7</w:t>
      </w:r>
      <w:r w:rsidR="00FC2445" w:rsidRPr="00FC2445">
        <w:rPr>
          <w:rFonts w:asciiTheme="minorHAnsi" w:hAnsiTheme="minorHAnsi"/>
          <w:b/>
          <w:lang w:val="it-IT"/>
        </w:rPr>
        <w:t>.</w:t>
      </w:r>
      <w:r w:rsidR="00FC2445">
        <w:rPr>
          <w:rFonts w:asciiTheme="minorHAnsi" w:hAnsiTheme="minorHAnsi"/>
          <w:b/>
          <w:lang w:val="it-IT"/>
        </w:rPr>
        <w:t>2</w:t>
      </w:r>
      <w:r w:rsidR="00FC2445" w:rsidRPr="00FC2445">
        <w:rPr>
          <w:rFonts w:asciiTheme="minorHAnsi" w:hAnsiTheme="minorHAnsi"/>
          <w:b/>
          <w:lang w:val="it-IT"/>
        </w:rPr>
        <w:t xml:space="preserve"> Gara n. </w:t>
      </w:r>
      <w:r w:rsidR="00FC2445">
        <w:rPr>
          <w:rFonts w:asciiTheme="minorHAnsi" w:hAnsiTheme="minorHAnsi"/>
          <w:b/>
          <w:lang w:val="it-IT"/>
        </w:rPr>
        <w:t>2</w:t>
      </w:r>
      <w:r w:rsidR="00FC2445" w:rsidRPr="00FC2445">
        <w:rPr>
          <w:rFonts w:asciiTheme="minorHAnsi" w:hAnsiTheme="minorHAnsi"/>
          <w:b/>
          <w:lang w:val="it-IT"/>
        </w:rPr>
        <w:t>:</w:t>
      </w:r>
    </w:p>
    <w:p w:rsidR="00F82613" w:rsidRPr="00F82613" w:rsidRDefault="00FC2445" w:rsidP="00F82613">
      <w:pPr>
        <w:pStyle w:val="Corpodeltesto"/>
        <w:spacing w:before="122"/>
        <w:ind w:left="0"/>
        <w:jc w:val="both"/>
        <w:rPr>
          <w:rFonts w:asciiTheme="minorHAnsi" w:hAnsiTheme="minorHAnsi"/>
          <w:sz w:val="22"/>
          <w:szCs w:val="22"/>
          <w:lang w:val="it-IT"/>
        </w:rPr>
      </w:pPr>
      <w:r>
        <w:rPr>
          <w:rFonts w:asciiTheme="minorHAnsi" w:hAnsiTheme="minorHAnsi"/>
          <w:sz w:val="22"/>
          <w:szCs w:val="22"/>
          <w:lang w:val="it-IT"/>
        </w:rPr>
        <w:t xml:space="preserve">Per la gara n. </w:t>
      </w:r>
      <w:r w:rsidR="00F82613" w:rsidRPr="00F82613">
        <w:rPr>
          <w:rFonts w:asciiTheme="minorHAnsi" w:hAnsiTheme="minorHAnsi"/>
          <w:sz w:val="22"/>
          <w:szCs w:val="22"/>
          <w:lang w:val="it-IT"/>
        </w:rPr>
        <w:t>2,</w:t>
      </w:r>
      <w:r>
        <w:rPr>
          <w:rFonts w:asciiTheme="minorHAnsi" w:hAnsiTheme="minorHAnsi"/>
          <w:sz w:val="22"/>
          <w:szCs w:val="22"/>
          <w:lang w:val="it-IT"/>
        </w:rPr>
        <w:t xml:space="preserve"> si procederà </w:t>
      </w:r>
      <w:r w:rsidR="00C461BE">
        <w:rPr>
          <w:rFonts w:asciiTheme="minorHAnsi" w:hAnsiTheme="minorHAnsi"/>
          <w:sz w:val="22"/>
          <w:szCs w:val="22"/>
          <w:lang w:val="it-IT"/>
        </w:rPr>
        <w:t xml:space="preserve">escludendo gli operatori economici </w:t>
      </w:r>
      <w:r w:rsidR="00C461BE" w:rsidRPr="00F82613">
        <w:rPr>
          <w:rFonts w:asciiTheme="minorHAnsi" w:hAnsiTheme="minorHAnsi"/>
          <w:sz w:val="22"/>
          <w:szCs w:val="22"/>
          <w:lang w:val="it-IT"/>
        </w:rPr>
        <w:t>sorteggiati per la gara</w:t>
      </w:r>
      <w:r w:rsidR="00C461BE">
        <w:rPr>
          <w:rFonts w:asciiTheme="minorHAnsi" w:hAnsiTheme="minorHAnsi"/>
          <w:sz w:val="22"/>
          <w:szCs w:val="22"/>
          <w:lang w:val="it-IT"/>
        </w:rPr>
        <w:t xml:space="preserve"> n.</w:t>
      </w:r>
      <w:r w:rsidR="00C461BE" w:rsidRPr="00F82613">
        <w:rPr>
          <w:rFonts w:asciiTheme="minorHAnsi" w:hAnsiTheme="minorHAnsi"/>
          <w:sz w:val="22"/>
          <w:szCs w:val="22"/>
          <w:lang w:val="it-IT"/>
        </w:rPr>
        <w:t xml:space="preserve"> 1</w:t>
      </w:r>
      <w:r w:rsidR="00C461BE">
        <w:rPr>
          <w:rFonts w:asciiTheme="minorHAnsi" w:hAnsiTheme="minorHAnsi"/>
          <w:sz w:val="22"/>
          <w:szCs w:val="22"/>
          <w:lang w:val="it-IT"/>
        </w:rPr>
        <w:t xml:space="preserve"> e qualora il numero degli operatori </w:t>
      </w:r>
      <w:r w:rsidR="0015249B">
        <w:rPr>
          <w:rFonts w:asciiTheme="minorHAnsi" w:hAnsiTheme="minorHAnsi"/>
          <w:sz w:val="22"/>
          <w:szCs w:val="22"/>
          <w:lang w:val="it-IT"/>
        </w:rPr>
        <w:t xml:space="preserve">rideterminato escludendo gli operatori sorteggiati, </w:t>
      </w:r>
      <w:r w:rsidR="00C461BE">
        <w:rPr>
          <w:rFonts w:asciiTheme="minorHAnsi" w:hAnsiTheme="minorHAnsi"/>
          <w:sz w:val="22"/>
          <w:szCs w:val="22"/>
          <w:lang w:val="it-IT"/>
        </w:rPr>
        <w:t xml:space="preserve">sia superiore a </w:t>
      </w:r>
      <w:r w:rsidR="00D00D21">
        <w:rPr>
          <w:rFonts w:asciiTheme="minorHAnsi" w:hAnsiTheme="minorHAnsi"/>
          <w:sz w:val="22"/>
          <w:szCs w:val="22"/>
          <w:lang w:val="it-IT"/>
        </w:rPr>
        <w:t>5</w:t>
      </w:r>
      <w:r w:rsidR="00C461BE">
        <w:rPr>
          <w:rFonts w:asciiTheme="minorHAnsi" w:hAnsiTheme="minorHAnsi"/>
          <w:sz w:val="22"/>
          <w:szCs w:val="22"/>
          <w:lang w:val="it-IT"/>
        </w:rPr>
        <w:t xml:space="preserve"> si procederà </w:t>
      </w:r>
      <w:r>
        <w:rPr>
          <w:rFonts w:asciiTheme="minorHAnsi" w:hAnsiTheme="minorHAnsi"/>
          <w:sz w:val="22"/>
          <w:szCs w:val="22"/>
          <w:lang w:val="it-IT"/>
        </w:rPr>
        <w:t xml:space="preserve">manualmente al sorteggio, </w:t>
      </w:r>
      <w:r w:rsidR="00F82613" w:rsidRPr="00F82613">
        <w:rPr>
          <w:rFonts w:asciiTheme="minorHAnsi" w:hAnsiTheme="minorHAnsi"/>
          <w:sz w:val="22"/>
          <w:szCs w:val="22"/>
          <w:lang w:val="it-IT"/>
        </w:rPr>
        <w:t>al di fuori della pia</w:t>
      </w:r>
      <w:r w:rsidR="00C461BE">
        <w:rPr>
          <w:rFonts w:asciiTheme="minorHAnsi" w:hAnsiTheme="minorHAnsi"/>
          <w:sz w:val="22"/>
          <w:szCs w:val="22"/>
          <w:lang w:val="it-IT"/>
        </w:rPr>
        <w:t>ttaforma START</w:t>
      </w:r>
      <w:r w:rsidR="00F82613" w:rsidRPr="00F82613">
        <w:rPr>
          <w:rFonts w:asciiTheme="minorHAnsi" w:hAnsiTheme="minorHAnsi"/>
          <w:sz w:val="22"/>
          <w:szCs w:val="22"/>
          <w:lang w:val="it-IT"/>
        </w:rPr>
        <w:t>.</w:t>
      </w:r>
    </w:p>
    <w:p w:rsidR="00F82613" w:rsidRPr="00F82613" w:rsidRDefault="00F82613" w:rsidP="00F82613">
      <w:pPr>
        <w:pStyle w:val="Corpodeltesto"/>
        <w:spacing w:before="118"/>
        <w:ind w:left="0"/>
        <w:jc w:val="both"/>
        <w:rPr>
          <w:rFonts w:asciiTheme="minorHAnsi" w:hAnsiTheme="minorHAnsi"/>
          <w:sz w:val="22"/>
          <w:szCs w:val="22"/>
          <w:lang w:val="it-IT"/>
        </w:rPr>
      </w:pPr>
      <w:r w:rsidRPr="00F82613">
        <w:rPr>
          <w:rFonts w:asciiTheme="minorHAnsi" w:hAnsiTheme="minorHAnsi"/>
          <w:sz w:val="22"/>
          <w:szCs w:val="22"/>
          <w:lang w:val="it-IT"/>
        </w:rPr>
        <w:t xml:space="preserve">Nel caso in cui un </w:t>
      </w:r>
      <w:r w:rsidR="002033CB">
        <w:rPr>
          <w:rFonts w:asciiTheme="minorHAnsi" w:hAnsiTheme="minorHAnsi"/>
          <w:sz w:val="22"/>
          <w:szCs w:val="22"/>
          <w:lang w:val="it-IT"/>
        </w:rPr>
        <w:t>operatore economico</w:t>
      </w:r>
      <w:r w:rsidRPr="00F82613">
        <w:rPr>
          <w:rFonts w:asciiTheme="minorHAnsi" w:hAnsiTheme="minorHAnsi"/>
          <w:sz w:val="22"/>
          <w:szCs w:val="22"/>
          <w:lang w:val="it-IT"/>
        </w:rPr>
        <w:t xml:space="preserve"> abbia manifestato interesse a partecipare in forme diverse a </w:t>
      </w:r>
      <w:r w:rsidR="00FC2445">
        <w:rPr>
          <w:rFonts w:asciiTheme="minorHAnsi" w:hAnsiTheme="minorHAnsi"/>
          <w:sz w:val="22"/>
          <w:szCs w:val="22"/>
          <w:lang w:val="it-IT"/>
        </w:rPr>
        <w:t>più di una gara</w:t>
      </w:r>
      <w:r w:rsidRPr="00F82613">
        <w:rPr>
          <w:rFonts w:asciiTheme="minorHAnsi" w:hAnsiTheme="minorHAnsi"/>
          <w:sz w:val="22"/>
          <w:szCs w:val="22"/>
          <w:lang w:val="it-IT"/>
        </w:rPr>
        <w:t xml:space="preserve"> (per es. alla gara 1 </w:t>
      </w:r>
      <w:r w:rsidR="00FC2445">
        <w:rPr>
          <w:rFonts w:asciiTheme="minorHAnsi" w:hAnsiTheme="minorHAnsi"/>
          <w:sz w:val="22"/>
          <w:szCs w:val="22"/>
          <w:lang w:val="it-IT"/>
        </w:rPr>
        <w:t xml:space="preserve">in raggruppamento e alla gara 2  </w:t>
      </w:r>
      <w:r w:rsidRPr="00F82613">
        <w:rPr>
          <w:rFonts w:asciiTheme="minorHAnsi" w:hAnsiTheme="minorHAnsi"/>
          <w:sz w:val="22"/>
          <w:szCs w:val="22"/>
          <w:lang w:val="it-IT"/>
        </w:rPr>
        <w:t>quale impresa singola), il sorteggio nella</w:t>
      </w:r>
      <w:r w:rsidR="00FC2445">
        <w:rPr>
          <w:rFonts w:asciiTheme="minorHAnsi" w:hAnsiTheme="minorHAnsi"/>
          <w:sz w:val="22"/>
          <w:szCs w:val="22"/>
          <w:lang w:val="it-IT"/>
        </w:rPr>
        <w:t xml:space="preserve"> gara n. 1</w:t>
      </w:r>
      <w:r w:rsidRPr="00F82613">
        <w:rPr>
          <w:rFonts w:asciiTheme="minorHAnsi" w:hAnsiTheme="minorHAnsi"/>
          <w:sz w:val="22"/>
          <w:szCs w:val="22"/>
          <w:lang w:val="it-IT"/>
        </w:rPr>
        <w:t xml:space="preserve"> determina </w:t>
      </w:r>
      <w:r w:rsidR="008C68F7">
        <w:rPr>
          <w:rFonts w:asciiTheme="minorHAnsi" w:hAnsiTheme="minorHAnsi"/>
          <w:sz w:val="22"/>
          <w:szCs w:val="22"/>
          <w:lang w:val="it-IT"/>
        </w:rPr>
        <w:t>l’esclusione dal sorteggio nella</w:t>
      </w:r>
      <w:r w:rsidRPr="00F82613">
        <w:rPr>
          <w:rFonts w:asciiTheme="minorHAnsi" w:hAnsiTheme="minorHAnsi"/>
          <w:sz w:val="22"/>
          <w:szCs w:val="22"/>
          <w:lang w:val="it-IT"/>
        </w:rPr>
        <w:t xml:space="preserve"> gar</w:t>
      </w:r>
      <w:r w:rsidR="00D00D21">
        <w:rPr>
          <w:rFonts w:asciiTheme="minorHAnsi" w:hAnsiTheme="minorHAnsi"/>
          <w:sz w:val="22"/>
          <w:szCs w:val="22"/>
          <w:lang w:val="it-IT"/>
        </w:rPr>
        <w:t>a</w:t>
      </w:r>
      <w:r w:rsidR="00C461BE">
        <w:rPr>
          <w:rFonts w:asciiTheme="minorHAnsi" w:hAnsiTheme="minorHAnsi"/>
          <w:sz w:val="22"/>
          <w:szCs w:val="22"/>
          <w:lang w:val="it-IT"/>
        </w:rPr>
        <w:t xml:space="preserve"> successiv</w:t>
      </w:r>
      <w:r w:rsidR="00D00D21">
        <w:rPr>
          <w:rFonts w:asciiTheme="minorHAnsi" w:hAnsiTheme="minorHAnsi"/>
          <w:sz w:val="22"/>
          <w:szCs w:val="22"/>
          <w:lang w:val="it-IT"/>
        </w:rPr>
        <w:t>a</w:t>
      </w:r>
      <w:r w:rsidRPr="00F82613">
        <w:rPr>
          <w:rFonts w:asciiTheme="minorHAnsi" w:hAnsiTheme="minorHAnsi"/>
          <w:sz w:val="22"/>
          <w:szCs w:val="22"/>
          <w:lang w:val="it-IT"/>
        </w:rPr>
        <w:t>.</w:t>
      </w:r>
    </w:p>
    <w:p w:rsidR="00F82613" w:rsidRPr="00F82613" w:rsidRDefault="00F82613" w:rsidP="00F82613">
      <w:pPr>
        <w:pStyle w:val="Corpodeltesto"/>
        <w:spacing w:before="122"/>
        <w:ind w:left="0"/>
        <w:jc w:val="both"/>
        <w:rPr>
          <w:rFonts w:asciiTheme="minorHAnsi" w:hAnsiTheme="minorHAnsi"/>
          <w:sz w:val="22"/>
          <w:szCs w:val="22"/>
          <w:lang w:val="it-IT"/>
        </w:rPr>
      </w:pPr>
      <w:r w:rsidRPr="00F82613">
        <w:rPr>
          <w:rFonts w:asciiTheme="minorHAnsi" w:hAnsiTheme="minorHAnsi"/>
          <w:sz w:val="22"/>
          <w:szCs w:val="22"/>
          <w:lang w:val="it-IT"/>
        </w:rPr>
        <w:t xml:space="preserve">Qualora le manifestazioni di interesse per la </w:t>
      </w:r>
      <w:r w:rsidR="00C461BE">
        <w:rPr>
          <w:rFonts w:asciiTheme="minorHAnsi" w:hAnsiTheme="minorHAnsi"/>
          <w:sz w:val="22"/>
          <w:szCs w:val="22"/>
          <w:lang w:val="it-IT"/>
        </w:rPr>
        <w:t>gara n. 2</w:t>
      </w:r>
      <w:r w:rsidRPr="00F82613">
        <w:rPr>
          <w:rFonts w:asciiTheme="minorHAnsi" w:hAnsiTheme="minorHAnsi"/>
          <w:sz w:val="22"/>
          <w:szCs w:val="22"/>
          <w:lang w:val="it-IT"/>
        </w:rPr>
        <w:t xml:space="preserve">, rideterminate escludendo gli operatori sorteggiati per la gara n. 1, fossero inferiori a </w:t>
      </w:r>
      <w:r w:rsidR="00EF703C">
        <w:rPr>
          <w:rFonts w:asciiTheme="minorHAnsi" w:hAnsiTheme="minorHAnsi"/>
          <w:sz w:val="22"/>
          <w:szCs w:val="22"/>
          <w:lang w:val="it-IT"/>
        </w:rPr>
        <w:t>5</w:t>
      </w:r>
      <w:r w:rsidRPr="00F82613">
        <w:rPr>
          <w:rFonts w:asciiTheme="minorHAnsi" w:hAnsiTheme="minorHAnsi"/>
          <w:sz w:val="22"/>
          <w:szCs w:val="22"/>
          <w:lang w:val="it-IT"/>
        </w:rPr>
        <w:t xml:space="preserve">, la Stazione appaltante si riserva di scegliere ulteriori soggetti, scelti a insindacabile giudizio del RUP, che dovranno possedere i requisiti richiesti, fino a raggiungere almeno il numero di </w:t>
      </w:r>
      <w:r w:rsidR="00EF703C">
        <w:rPr>
          <w:rFonts w:asciiTheme="minorHAnsi" w:hAnsiTheme="minorHAnsi"/>
          <w:sz w:val="22"/>
          <w:szCs w:val="22"/>
          <w:lang w:val="it-IT"/>
        </w:rPr>
        <w:t>5</w:t>
      </w:r>
      <w:r w:rsidRPr="00F82613">
        <w:rPr>
          <w:rFonts w:asciiTheme="minorHAnsi" w:hAnsiTheme="minorHAnsi"/>
          <w:sz w:val="22"/>
          <w:szCs w:val="22"/>
          <w:lang w:val="it-IT"/>
        </w:rPr>
        <w:t>.</w:t>
      </w:r>
    </w:p>
    <w:p w:rsidR="0015249B" w:rsidRDefault="0015249B" w:rsidP="0015249B">
      <w:pPr>
        <w:adjustRightInd w:val="0"/>
        <w:jc w:val="both"/>
        <w:rPr>
          <w:rFonts w:asciiTheme="minorHAnsi" w:hAnsiTheme="minorHAnsi"/>
          <w:b/>
          <w:lang w:val="it-IT"/>
        </w:rPr>
      </w:pPr>
    </w:p>
    <w:p w:rsidR="00063889" w:rsidRPr="00F167D9" w:rsidRDefault="00507633" w:rsidP="00F84F20">
      <w:pPr>
        <w:adjustRightInd w:val="0"/>
        <w:jc w:val="both"/>
        <w:rPr>
          <w:rFonts w:asciiTheme="minorHAnsi" w:hAnsiTheme="minorHAnsi"/>
          <w:lang w:val="it-IT"/>
        </w:rPr>
      </w:pPr>
      <w:r w:rsidRPr="00507633">
        <w:rPr>
          <w:rFonts w:asciiTheme="minorHAnsi" w:hAnsiTheme="minorHAnsi"/>
          <w:b/>
          <w:lang w:val="it-IT"/>
        </w:rPr>
        <w:t>7.3</w:t>
      </w:r>
      <w:r>
        <w:rPr>
          <w:rFonts w:asciiTheme="minorHAnsi" w:hAnsiTheme="minorHAnsi"/>
          <w:lang w:val="it-IT"/>
        </w:rPr>
        <w:t xml:space="preserve"> </w:t>
      </w:r>
      <w:r w:rsidR="00063889" w:rsidRPr="00F167D9">
        <w:rPr>
          <w:rFonts w:asciiTheme="minorHAnsi" w:hAnsiTheme="minorHAnsi"/>
          <w:lang w:val="it-IT"/>
        </w:rPr>
        <w:t>L’estrazione a sorte degli operatori economici, anche se espletata in seduta pubblica, avverrà in maniera tale da garantire il riserbo in ordine all’identità degli stessi, con possibilità di accedere all’elenco dei soggetti che hanno manifestato interesse, nonché di quelli estratti ed invitati alla gara soltanto dopo la scadenza del termine di presentazione delle offerte.</w:t>
      </w:r>
    </w:p>
    <w:p w:rsidR="009E69C6" w:rsidRPr="00F167D9" w:rsidRDefault="009E69C6" w:rsidP="00F84F20">
      <w:pPr>
        <w:widowControl/>
        <w:adjustRightInd w:val="0"/>
        <w:jc w:val="both"/>
        <w:rPr>
          <w:rFonts w:asciiTheme="minorHAnsi" w:eastAsiaTheme="minorHAnsi" w:hAnsiTheme="minorHAnsi"/>
          <w:lang w:val="it-IT"/>
        </w:rPr>
      </w:pPr>
    </w:p>
    <w:p w:rsidR="00502D1F" w:rsidRPr="00F167D9" w:rsidRDefault="00502D1F" w:rsidP="00F84F20">
      <w:pPr>
        <w:pStyle w:val="Corpodeltesto"/>
        <w:ind w:left="0"/>
        <w:jc w:val="both"/>
        <w:rPr>
          <w:rFonts w:asciiTheme="minorHAnsi" w:hAnsiTheme="minorHAnsi"/>
          <w:b/>
          <w:sz w:val="22"/>
          <w:szCs w:val="22"/>
          <w:lang w:val="it-IT"/>
        </w:rPr>
      </w:pPr>
      <w:r w:rsidRPr="00F167D9">
        <w:rPr>
          <w:rFonts w:asciiTheme="minorHAnsi" w:hAnsiTheme="minorHAnsi"/>
          <w:sz w:val="22"/>
          <w:szCs w:val="22"/>
          <w:lang w:val="it-IT"/>
        </w:rPr>
        <w:t xml:space="preserve">Le manifestazioni di interesse da parte degli operatori economici devono esclusivamente pervenire entro la sopraindicata data in modalità telematica attraverso il Sistema Telematico Acquisti Regione Toscana (START), utilizzando le apposite funzionalità rese disponibili al seguente indirizzo internet: </w:t>
      </w:r>
      <w:hyperlink r:id="rId10" w:history="1">
        <w:r w:rsidRPr="00F167D9">
          <w:rPr>
            <w:rStyle w:val="Collegamentoipertestuale"/>
            <w:rFonts w:asciiTheme="minorHAnsi" w:hAnsiTheme="minorHAnsi"/>
            <w:b/>
            <w:sz w:val="22"/>
            <w:szCs w:val="22"/>
            <w:u w:color="0000FF"/>
            <w:lang w:val="it-IT"/>
          </w:rPr>
          <w:t>http://start.toscana.it</w:t>
        </w:r>
      </w:hyperlink>
      <w:r w:rsidRPr="00F167D9">
        <w:rPr>
          <w:rFonts w:asciiTheme="minorHAnsi" w:hAnsiTheme="minorHAnsi"/>
          <w:b/>
          <w:color w:val="0000FF"/>
          <w:sz w:val="22"/>
          <w:szCs w:val="22"/>
          <w:lang w:val="it-IT"/>
        </w:rPr>
        <w:t>.</w:t>
      </w:r>
    </w:p>
    <w:p w:rsidR="00502D1F" w:rsidRPr="00F167D9" w:rsidRDefault="00502D1F" w:rsidP="00F84F20">
      <w:pPr>
        <w:pStyle w:val="Corpodeltesto"/>
        <w:ind w:left="0"/>
        <w:jc w:val="both"/>
        <w:rPr>
          <w:rFonts w:asciiTheme="minorHAnsi" w:hAnsiTheme="minorHAnsi"/>
          <w:b/>
          <w:sz w:val="22"/>
          <w:szCs w:val="22"/>
          <w:lang w:val="it-IT"/>
        </w:rPr>
      </w:pPr>
    </w:p>
    <w:p w:rsidR="00502D1F" w:rsidRPr="00F167D9" w:rsidRDefault="00502D1F" w:rsidP="00F84F20">
      <w:pPr>
        <w:pStyle w:val="Corpodeltesto"/>
        <w:ind w:left="0"/>
        <w:jc w:val="both"/>
        <w:rPr>
          <w:rFonts w:asciiTheme="minorHAnsi" w:hAnsiTheme="minorHAnsi"/>
          <w:sz w:val="22"/>
          <w:szCs w:val="22"/>
          <w:lang w:val="it-IT"/>
        </w:rPr>
      </w:pPr>
      <w:r w:rsidRPr="00F167D9">
        <w:rPr>
          <w:rFonts w:asciiTheme="minorHAnsi" w:hAnsiTheme="minorHAnsi"/>
          <w:sz w:val="22"/>
          <w:szCs w:val="22"/>
          <w:lang w:val="it-IT"/>
        </w:rPr>
        <w:t>Per poter manifestare l'interesse a partecipare:</w:t>
      </w:r>
    </w:p>
    <w:p w:rsidR="00502D1F" w:rsidRPr="00F167D9" w:rsidRDefault="00502D1F" w:rsidP="00F84F20">
      <w:pPr>
        <w:pStyle w:val="Paragrafoelenco"/>
        <w:numPr>
          <w:ilvl w:val="0"/>
          <w:numId w:val="5"/>
        </w:numPr>
        <w:tabs>
          <w:tab w:val="left" w:pos="266"/>
        </w:tabs>
        <w:ind w:left="0" w:firstLine="0"/>
        <w:rPr>
          <w:rFonts w:asciiTheme="minorHAnsi" w:hAnsiTheme="minorHAnsi"/>
          <w:lang w:val="it-IT"/>
        </w:rPr>
      </w:pPr>
      <w:r w:rsidRPr="00F167D9">
        <w:rPr>
          <w:rFonts w:asciiTheme="minorHAnsi" w:hAnsiTheme="minorHAnsi"/>
          <w:lang w:val="it-IT"/>
        </w:rPr>
        <w:t>gli operatori economici già iscritti nell'indirizzario fornitori di START dovranno accedere all'area riservata relativa all'avviso in oggetto e utilizzare l’apposita funzione presente sul</w:t>
      </w:r>
      <w:r w:rsidRPr="00F167D9">
        <w:rPr>
          <w:rFonts w:asciiTheme="minorHAnsi" w:hAnsiTheme="minorHAnsi"/>
          <w:spacing w:val="-8"/>
          <w:lang w:val="it-IT"/>
        </w:rPr>
        <w:t xml:space="preserve"> </w:t>
      </w:r>
      <w:r w:rsidRPr="00F167D9">
        <w:rPr>
          <w:rFonts w:asciiTheme="minorHAnsi" w:hAnsiTheme="minorHAnsi"/>
          <w:lang w:val="it-IT"/>
        </w:rPr>
        <w:t>Sistema;</w:t>
      </w:r>
    </w:p>
    <w:p w:rsidR="00502D1F" w:rsidRPr="00F167D9" w:rsidRDefault="00502D1F" w:rsidP="00F84F20">
      <w:pPr>
        <w:pStyle w:val="Paragrafoelenco"/>
        <w:numPr>
          <w:ilvl w:val="0"/>
          <w:numId w:val="5"/>
        </w:numPr>
        <w:tabs>
          <w:tab w:val="left" w:pos="256"/>
        </w:tabs>
        <w:spacing w:line="276" w:lineRule="exact"/>
        <w:ind w:left="0" w:firstLine="0"/>
        <w:rPr>
          <w:rFonts w:asciiTheme="minorHAnsi" w:hAnsiTheme="minorHAnsi"/>
          <w:lang w:val="it-IT"/>
        </w:rPr>
      </w:pPr>
      <w:r w:rsidRPr="00F167D9">
        <w:rPr>
          <w:rFonts w:asciiTheme="minorHAnsi" w:hAnsiTheme="minorHAnsi"/>
          <w:lang w:val="it-IT"/>
        </w:rPr>
        <w:t>gli operatori economici non iscritti all'indirizzario fornitori di START dovranno compilare il</w:t>
      </w:r>
      <w:r w:rsidRPr="00F167D9">
        <w:rPr>
          <w:rFonts w:asciiTheme="minorHAnsi" w:hAnsiTheme="minorHAnsi"/>
          <w:spacing w:val="-8"/>
          <w:lang w:val="it-IT"/>
        </w:rPr>
        <w:t xml:space="preserve"> </w:t>
      </w:r>
      <w:r w:rsidRPr="00F167D9">
        <w:rPr>
          <w:rFonts w:asciiTheme="minorHAnsi" w:hAnsiTheme="minorHAnsi"/>
          <w:i/>
          <w:lang w:val="it-IT"/>
        </w:rPr>
        <w:t xml:space="preserve">form </w:t>
      </w:r>
      <w:r w:rsidRPr="00F167D9">
        <w:rPr>
          <w:rFonts w:asciiTheme="minorHAnsi" w:hAnsiTheme="minorHAnsi"/>
          <w:lang w:val="it-IT"/>
        </w:rPr>
        <w:t>telematico presente nella pagina contenente il dettaglio relativo all'avviso in oggetto.</w:t>
      </w:r>
    </w:p>
    <w:p w:rsidR="00F96089" w:rsidRPr="00F167D9" w:rsidRDefault="00C22F25" w:rsidP="00F96089">
      <w:pPr>
        <w:pStyle w:val="Heading1"/>
        <w:spacing w:before="90"/>
        <w:ind w:left="116"/>
        <w:jc w:val="both"/>
        <w:rPr>
          <w:rFonts w:asciiTheme="minorHAnsi" w:hAnsiTheme="minorHAnsi"/>
          <w:sz w:val="22"/>
          <w:szCs w:val="22"/>
          <w:lang w:val="it-IT"/>
        </w:rPr>
      </w:pPr>
      <w:r>
        <w:rPr>
          <w:rFonts w:asciiTheme="minorHAnsi" w:hAnsiTheme="minorHAnsi"/>
          <w:sz w:val="22"/>
          <w:szCs w:val="22"/>
          <w:lang w:val="it-IT"/>
        </w:rPr>
        <w:t>8</w:t>
      </w:r>
      <w:r w:rsidR="00F96089" w:rsidRPr="00F167D9">
        <w:rPr>
          <w:rFonts w:asciiTheme="minorHAnsi" w:hAnsiTheme="minorHAnsi"/>
          <w:sz w:val="22"/>
          <w:szCs w:val="22"/>
          <w:lang w:val="it-IT"/>
        </w:rPr>
        <w:t xml:space="preserve">. </w:t>
      </w:r>
      <w:r>
        <w:rPr>
          <w:rFonts w:asciiTheme="minorHAnsi" w:hAnsiTheme="minorHAnsi"/>
          <w:sz w:val="22"/>
          <w:szCs w:val="22"/>
          <w:lang w:val="it-IT"/>
        </w:rPr>
        <w:t>Domanda</w:t>
      </w:r>
      <w:r w:rsidR="00F96089">
        <w:rPr>
          <w:rFonts w:asciiTheme="minorHAnsi" w:hAnsiTheme="minorHAnsi"/>
          <w:sz w:val="22"/>
          <w:szCs w:val="22"/>
          <w:lang w:val="it-IT"/>
        </w:rPr>
        <w:t xml:space="preserve"> manifestazione di interesse</w:t>
      </w:r>
      <w:r w:rsidR="00F96089" w:rsidRPr="00F167D9">
        <w:rPr>
          <w:rFonts w:asciiTheme="minorHAnsi" w:hAnsiTheme="minorHAnsi"/>
          <w:sz w:val="22"/>
          <w:szCs w:val="22"/>
          <w:lang w:val="it-IT"/>
        </w:rPr>
        <w:t>:</w:t>
      </w:r>
    </w:p>
    <w:p w:rsidR="00502D1F" w:rsidRPr="00F167D9" w:rsidRDefault="00502D1F" w:rsidP="005A4E47">
      <w:pPr>
        <w:widowControl/>
        <w:adjustRightInd w:val="0"/>
        <w:ind w:left="142" w:right="-413"/>
        <w:jc w:val="both"/>
        <w:rPr>
          <w:rFonts w:asciiTheme="minorHAnsi" w:eastAsiaTheme="minorHAnsi" w:hAnsiTheme="minorHAnsi"/>
          <w:lang w:val="it-IT"/>
        </w:rPr>
      </w:pPr>
    </w:p>
    <w:p w:rsidR="009E69C6" w:rsidRPr="00F167D9" w:rsidRDefault="009E69C6" w:rsidP="00F84F20">
      <w:pPr>
        <w:pStyle w:val="Corpodeltesto"/>
        <w:spacing w:before="63"/>
        <w:ind w:left="0"/>
        <w:jc w:val="both"/>
        <w:rPr>
          <w:rFonts w:asciiTheme="minorHAnsi" w:hAnsiTheme="minorHAnsi"/>
          <w:sz w:val="22"/>
          <w:szCs w:val="22"/>
          <w:lang w:val="it-IT"/>
        </w:rPr>
      </w:pPr>
      <w:r w:rsidRPr="00F167D9">
        <w:rPr>
          <w:rFonts w:asciiTheme="minorHAnsi" w:hAnsiTheme="minorHAnsi"/>
          <w:sz w:val="22"/>
          <w:szCs w:val="22"/>
          <w:lang w:val="it-IT"/>
        </w:rPr>
        <w:t xml:space="preserve">La manifestazione di interesse dovrà essere presentata dall’operatore economico utilizzando l’apposito modello denominato </w:t>
      </w:r>
      <w:r w:rsidRPr="00F167D9">
        <w:rPr>
          <w:rFonts w:asciiTheme="minorHAnsi" w:hAnsiTheme="minorHAnsi"/>
          <w:b/>
          <w:sz w:val="22"/>
          <w:szCs w:val="22"/>
          <w:lang w:val="it-IT"/>
        </w:rPr>
        <w:t>“Domanda Manifestazione di interesse”</w:t>
      </w:r>
      <w:r w:rsidRPr="00F167D9">
        <w:rPr>
          <w:rFonts w:asciiTheme="minorHAnsi" w:hAnsiTheme="minorHAnsi"/>
          <w:sz w:val="22"/>
          <w:szCs w:val="22"/>
          <w:lang w:val="it-IT"/>
        </w:rPr>
        <w:t>, disponibile nella documentazione di gara allegata all’avviso in oggetto.</w:t>
      </w:r>
    </w:p>
    <w:p w:rsidR="009E69C6" w:rsidRPr="00F167D9" w:rsidRDefault="009E69C6" w:rsidP="00F84F20">
      <w:pPr>
        <w:pStyle w:val="Corpodeltesto"/>
        <w:ind w:left="0"/>
        <w:jc w:val="both"/>
        <w:rPr>
          <w:rFonts w:asciiTheme="minorHAnsi" w:hAnsiTheme="minorHAnsi"/>
          <w:sz w:val="22"/>
          <w:szCs w:val="22"/>
          <w:lang w:val="it-IT"/>
        </w:rPr>
      </w:pPr>
      <w:r w:rsidRPr="00F167D9">
        <w:rPr>
          <w:rFonts w:asciiTheme="minorHAnsi" w:hAnsiTheme="minorHAnsi"/>
          <w:sz w:val="22"/>
          <w:szCs w:val="22"/>
          <w:lang w:val="it-IT"/>
        </w:rPr>
        <w:t>L’operatore economico che presenta la manifestazione d’interesse dovrà essere in possesso dei requisiti minimi di capacità richiesti dal presente avviso, dichiarando, nel modello “Domanda Manifestazione d’interesse”, di essere in possesso autonomamente di tali requisiti di capacità.</w:t>
      </w:r>
    </w:p>
    <w:p w:rsidR="009E69C6" w:rsidRPr="00F167D9" w:rsidRDefault="009E69C6" w:rsidP="00F84F20">
      <w:pPr>
        <w:pStyle w:val="Corpodeltesto"/>
        <w:ind w:left="0"/>
        <w:jc w:val="both"/>
        <w:rPr>
          <w:rFonts w:asciiTheme="minorHAnsi" w:hAnsiTheme="minorHAnsi"/>
          <w:sz w:val="22"/>
          <w:szCs w:val="22"/>
          <w:lang w:val="it-IT"/>
        </w:rPr>
      </w:pPr>
      <w:r w:rsidRPr="00F167D9">
        <w:rPr>
          <w:rFonts w:asciiTheme="minorHAnsi" w:hAnsiTheme="minorHAnsi"/>
          <w:sz w:val="22"/>
          <w:szCs w:val="22"/>
          <w:lang w:val="it-IT"/>
        </w:rPr>
        <w:t xml:space="preserve">Il modello “Domanda Manifestazione d’interesse”, debitamente compilato, dovrà essere </w:t>
      </w:r>
      <w:r w:rsidRPr="00F167D9">
        <w:rPr>
          <w:rFonts w:asciiTheme="minorHAnsi" w:hAnsiTheme="minorHAnsi"/>
          <w:b/>
          <w:sz w:val="22"/>
          <w:szCs w:val="22"/>
          <w:lang w:val="it-IT"/>
        </w:rPr>
        <w:t>firmato digitalmente</w:t>
      </w:r>
      <w:r w:rsidRPr="00F167D9">
        <w:rPr>
          <w:rFonts w:asciiTheme="minorHAnsi" w:hAnsiTheme="minorHAnsi"/>
          <w:sz w:val="22"/>
          <w:szCs w:val="22"/>
          <w:lang w:val="it-IT"/>
        </w:rPr>
        <w:t xml:space="preserve"> dal titolare o legale rappresentante o procuratore dell’operatore economico che presenta la manifestazione d’interesse e che rende le dichiarazioni ivi</w:t>
      </w:r>
      <w:r w:rsidRPr="00F167D9">
        <w:rPr>
          <w:rFonts w:asciiTheme="minorHAnsi" w:hAnsiTheme="minorHAnsi"/>
          <w:spacing w:val="-11"/>
          <w:sz w:val="22"/>
          <w:szCs w:val="22"/>
          <w:lang w:val="it-IT"/>
        </w:rPr>
        <w:t xml:space="preserve"> </w:t>
      </w:r>
      <w:r w:rsidRPr="00F167D9">
        <w:rPr>
          <w:rFonts w:asciiTheme="minorHAnsi" w:hAnsiTheme="minorHAnsi"/>
          <w:sz w:val="22"/>
          <w:szCs w:val="22"/>
          <w:lang w:val="it-IT"/>
        </w:rPr>
        <w:t>contenute</w:t>
      </w:r>
    </w:p>
    <w:p w:rsidR="009E69C6" w:rsidRPr="00F167D9" w:rsidRDefault="009E69C6" w:rsidP="00F84F20">
      <w:pPr>
        <w:pStyle w:val="Corpodeltesto"/>
        <w:ind w:left="0"/>
        <w:jc w:val="both"/>
        <w:rPr>
          <w:rFonts w:asciiTheme="minorHAnsi" w:hAnsiTheme="minorHAnsi"/>
          <w:sz w:val="22"/>
          <w:szCs w:val="22"/>
          <w:lang w:val="it-IT"/>
        </w:rPr>
      </w:pPr>
      <w:r w:rsidRPr="00F167D9">
        <w:rPr>
          <w:rFonts w:asciiTheme="minorHAnsi" w:hAnsiTheme="minorHAnsi"/>
          <w:sz w:val="22"/>
          <w:szCs w:val="22"/>
          <w:lang w:val="it-IT"/>
        </w:rPr>
        <w:lastRenderedPageBreak/>
        <w:t>Ove, invece, l’operatore economico non sia autonomamente in possesso dei requisiti minimi di capacità previsti dal presente avviso, dovrà dichiarare, alternativamente, nel modello “Domanda Manifestazione d’interesse”:</w:t>
      </w:r>
    </w:p>
    <w:p w:rsidR="009E69C6" w:rsidRDefault="009E69C6" w:rsidP="00F84F20">
      <w:pPr>
        <w:pStyle w:val="Paragrafoelenco"/>
        <w:numPr>
          <w:ilvl w:val="0"/>
          <w:numId w:val="1"/>
        </w:numPr>
        <w:tabs>
          <w:tab w:val="left" w:pos="422"/>
        </w:tabs>
        <w:ind w:left="0" w:firstLine="0"/>
        <w:rPr>
          <w:rFonts w:asciiTheme="minorHAnsi" w:hAnsiTheme="minorHAnsi"/>
          <w:lang w:val="it-IT"/>
        </w:rPr>
      </w:pPr>
      <w:r w:rsidRPr="00F167D9">
        <w:rPr>
          <w:rFonts w:asciiTheme="minorHAnsi" w:hAnsiTheme="minorHAnsi"/>
          <w:lang w:val="it-IT"/>
        </w:rPr>
        <w:t>di soddisfare i requisiti minimi di capacità presentando offerta quale mandatario di raggruppamento temporaneo di imprese costituendo o costituito, e il modello dovrà essere firmato digitalmente (dai soggetti sopra indicati) da tutti gli operatori economici che compongono il raggruppamento temporaneo costituendo o</w:t>
      </w:r>
      <w:r w:rsidRPr="00F167D9">
        <w:rPr>
          <w:rFonts w:asciiTheme="minorHAnsi" w:hAnsiTheme="minorHAnsi"/>
          <w:spacing w:val="-1"/>
          <w:lang w:val="it-IT"/>
        </w:rPr>
        <w:t xml:space="preserve"> </w:t>
      </w:r>
      <w:r w:rsidRPr="00F167D9">
        <w:rPr>
          <w:rFonts w:asciiTheme="minorHAnsi" w:hAnsiTheme="minorHAnsi"/>
          <w:lang w:val="it-IT"/>
        </w:rPr>
        <w:t>costituito.</w:t>
      </w:r>
    </w:p>
    <w:p w:rsidR="00F407AE" w:rsidRDefault="00F407AE" w:rsidP="00F407AE">
      <w:pPr>
        <w:tabs>
          <w:tab w:val="left" w:pos="360"/>
        </w:tabs>
        <w:rPr>
          <w:rFonts w:asciiTheme="minorHAnsi" w:hAnsiTheme="minorHAnsi"/>
          <w:b/>
          <w:lang w:val="it-IT"/>
        </w:rPr>
      </w:pPr>
    </w:p>
    <w:p w:rsidR="00F407AE" w:rsidRPr="00F407AE" w:rsidRDefault="00F407AE" w:rsidP="00F407AE">
      <w:pPr>
        <w:tabs>
          <w:tab w:val="left" w:pos="360"/>
        </w:tabs>
        <w:rPr>
          <w:rFonts w:asciiTheme="minorHAnsi" w:hAnsiTheme="minorHAnsi"/>
          <w:b/>
          <w:lang w:val="it-IT"/>
        </w:rPr>
      </w:pPr>
      <w:r w:rsidRPr="00F407AE">
        <w:rPr>
          <w:rFonts w:asciiTheme="minorHAnsi" w:hAnsiTheme="minorHAnsi"/>
          <w:b/>
          <w:lang w:val="it-IT"/>
        </w:rPr>
        <w:t>Poiché la categoria prevalente O</w:t>
      </w:r>
      <w:r>
        <w:rPr>
          <w:rFonts w:asciiTheme="minorHAnsi" w:hAnsiTheme="minorHAnsi"/>
          <w:b/>
          <w:lang w:val="it-IT"/>
        </w:rPr>
        <w:t xml:space="preserve">S18A </w:t>
      </w:r>
      <w:r w:rsidRPr="00F407AE">
        <w:rPr>
          <w:rFonts w:asciiTheme="minorHAnsi" w:hAnsiTheme="minorHAnsi"/>
          <w:b/>
          <w:lang w:val="it-IT"/>
        </w:rPr>
        <w:t>è superspecializzata, non è ammesso il ricorso all’avvalimento nel rispetto dell’art. 89 comma 11 del D.Lgs 50/2016 e ss.mm.ii.</w:t>
      </w:r>
    </w:p>
    <w:p w:rsidR="00F407AE" w:rsidRPr="00F167D9" w:rsidRDefault="00F407AE" w:rsidP="00F407AE">
      <w:pPr>
        <w:pStyle w:val="Paragrafoelenco"/>
        <w:tabs>
          <w:tab w:val="left" w:pos="422"/>
        </w:tabs>
        <w:ind w:left="0"/>
        <w:rPr>
          <w:rFonts w:asciiTheme="minorHAnsi" w:hAnsiTheme="minorHAnsi"/>
          <w:lang w:val="it-IT"/>
        </w:rPr>
      </w:pPr>
    </w:p>
    <w:p w:rsidR="009E69C6" w:rsidRPr="00F167D9" w:rsidRDefault="009E69C6" w:rsidP="00F84F20">
      <w:pPr>
        <w:pStyle w:val="Corpodeltesto"/>
        <w:ind w:left="0"/>
        <w:jc w:val="both"/>
        <w:rPr>
          <w:rFonts w:asciiTheme="minorHAnsi" w:hAnsiTheme="minorHAnsi"/>
          <w:sz w:val="22"/>
          <w:szCs w:val="22"/>
          <w:u w:val="single"/>
          <w:lang w:val="it-IT"/>
        </w:rPr>
      </w:pPr>
      <w:r w:rsidRPr="00F167D9">
        <w:rPr>
          <w:rFonts w:asciiTheme="minorHAnsi" w:hAnsiTheme="minorHAnsi"/>
          <w:sz w:val="22"/>
          <w:szCs w:val="22"/>
          <w:u w:val="single"/>
          <w:lang w:val="it-IT"/>
        </w:rPr>
        <w:t>In tutte le ipotesi sopra indicate, il modello “Domanda Manifestazione d’interesse”dovrà essere inserito nell’apposito spazio predisposto sul sistema telematico.</w:t>
      </w:r>
    </w:p>
    <w:p w:rsidR="009E69C6" w:rsidRPr="00F167D9" w:rsidRDefault="009E69C6" w:rsidP="005A4E47">
      <w:pPr>
        <w:pStyle w:val="Corpodeltesto"/>
        <w:ind w:left="0" w:right="-413"/>
        <w:rPr>
          <w:rFonts w:asciiTheme="minorHAnsi" w:hAnsiTheme="minorHAnsi"/>
          <w:sz w:val="22"/>
          <w:szCs w:val="22"/>
          <w:lang w:val="it-IT"/>
        </w:rPr>
      </w:pPr>
    </w:p>
    <w:p w:rsidR="009E69C6" w:rsidRPr="00F167D9" w:rsidRDefault="009E69C6" w:rsidP="00F84F20">
      <w:pPr>
        <w:pStyle w:val="Corpodeltesto"/>
        <w:ind w:left="0"/>
        <w:jc w:val="both"/>
        <w:rPr>
          <w:rFonts w:asciiTheme="minorHAnsi" w:hAnsiTheme="minorHAnsi"/>
          <w:sz w:val="22"/>
          <w:szCs w:val="22"/>
          <w:lang w:val="it-IT"/>
        </w:rPr>
      </w:pPr>
      <w:r w:rsidRPr="00F167D9">
        <w:rPr>
          <w:rFonts w:asciiTheme="minorHAnsi" w:hAnsiTheme="minorHAnsi"/>
          <w:b/>
          <w:sz w:val="22"/>
          <w:szCs w:val="22"/>
          <w:lang w:val="it-IT"/>
        </w:rPr>
        <w:t>L’Amministrazione non prenderà in considerazione le manifestazioni d’interesse</w:t>
      </w:r>
      <w:r w:rsidRPr="00F167D9">
        <w:rPr>
          <w:rFonts w:asciiTheme="minorHAnsi" w:hAnsiTheme="minorHAnsi"/>
          <w:sz w:val="22"/>
          <w:szCs w:val="22"/>
          <w:lang w:val="it-IT"/>
        </w:rPr>
        <w:t xml:space="preserve"> presentate nel caso in cui il modello “Domanda Manifestazione di interesse”:</w:t>
      </w:r>
    </w:p>
    <w:p w:rsidR="009E69C6" w:rsidRDefault="00651B22" w:rsidP="00F84F20">
      <w:pPr>
        <w:pStyle w:val="Paragrafoelenco"/>
        <w:numPr>
          <w:ilvl w:val="0"/>
          <w:numId w:val="1"/>
        </w:numPr>
        <w:tabs>
          <w:tab w:val="left" w:pos="293"/>
        </w:tabs>
        <w:ind w:left="0" w:firstLine="0"/>
        <w:rPr>
          <w:rFonts w:asciiTheme="minorHAnsi" w:hAnsiTheme="minorHAnsi"/>
        </w:rPr>
      </w:pPr>
      <w:r>
        <w:rPr>
          <w:rFonts w:asciiTheme="minorHAnsi" w:hAnsiTheme="minorHAnsi"/>
        </w:rPr>
        <w:t>manchi;</w:t>
      </w:r>
    </w:p>
    <w:p w:rsidR="009E69C6" w:rsidRDefault="009E69C6" w:rsidP="00F84F20">
      <w:pPr>
        <w:pStyle w:val="Paragrafoelenco"/>
        <w:numPr>
          <w:ilvl w:val="0"/>
          <w:numId w:val="1"/>
        </w:numPr>
        <w:tabs>
          <w:tab w:val="left" w:pos="293"/>
        </w:tabs>
        <w:ind w:left="0" w:firstLine="0"/>
        <w:rPr>
          <w:rFonts w:asciiTheme="minorHAnsi" w:hAnsiTheme="minorHAnsi"/>
        </w:rPr>
      </w:pPr>
      <w:r w:rsidRPr="00F167D9">
        <w:rPr>
          <w:rFonts w:asciiTheme="minorHAnsi" w:hAnsiTheme="minorHAnsi"/>
        </w:rPr>
        <w:t>non sia firmato</w:t>
      </w:r>
      <w:r w:rsidRPr="00F167D9">
        <w:rPr>
          <w:rFonts w:asciiTheme="minorHAnsi" w:hAnsiTheme="minorHAnsi"/>
          <w:spacing w:val="-2"/>
        </w:rPr>
        <w:t xml:space="preserve"> </w:t>
      </w:r>
      <w:r w:rsidRPr="00F167D9">
        <w:rPr>
          <w:rFonts w:asciiTheme="minorHAnsi" w:hAnsiTheme="minorHAnsi"/>
        </w:rPr>
        <w:t>digitalmente;</w:t>
      </w:r>
    </w:p>
    <w:p w:rsidR="009E69C6" w:rsidRPr="00F167D9" w:rsidRDefault="009E69C6" w:rsidP="00F84F20">
      <w:pPr>
        <w:pStyle w:val="Paragrafoelenco"/>
        <w:numPr>
          <w:ilvl w:val="0"/>
          <w:numId w:val="1"/>
        </w:numPr>
        <w:tabs>
          <w:tab w:val="left" w:pos="321"/>
        </w:tabs>
        <w:ind w:left="0" w:firstLine="0"/>
        <w:rPr>
          <w:rFonts w:asciiTheme="minorHAnsi" w:hAnsiTheme="minorHAnsi"/>
          <w:lang w:val="it-IT"/>
        </w:rPr>
      </w:pPr>
      <w:r w:rsidRPr="00F167D9">
        <w:rPr>
          <w:rFonts w:asciiTheme="minorHAnsi" w:hAnsiTheme="minorHAnsi"/>
          <w:lang w:val="it-IT"/>
        </w:rPr>
        <w:t>sia firmato digitalmente da una persona che non risulti dal modello stesso munita del potere di rappresentare il soggetto che presenta manifestazione di</w:t>
      </w:r>
      <w:r w:rsidRPr="00F167D9">
        <w:rPr>
          <w:rFonts w:asciiTheme="minorHAnsi" w:hAnsiTheme="minorHAnsi"/>
          <w:spacing w:val="-4"/>
          <w:lang w:val="it-IT"/>
        </w:rPr>
        <w:t xml:space="preserve"> </w:t>
      </w:r>
      <w:r w:rsidRPr="00F167D9">
        <w:rPr>
          <w:rFonts w:asciiTheme="minorHAnsi" w:hAnsiTheme="minorHAnsi"/>
          <w:lang w:val="it-IT"/>
        </w:rPr>
        <w:t>interesse;</w:t>
      </w:r>
    </w:p>
    <w:p w:rsidR="009E69C6" w:rsidRPr="00F167D9" w:rsidRDefault="009E69C6" w:rsidP="00F84F20">
      <w:pPr>
        <w:pStyle w:val="Paragrafoelenco"/>
        <w:numPr>
          <w:ilvl w:val="0"/>
          <w:numId w:val="1"/>
        </w:numPr>
        <w:tabs>
          <w:tab w:val="left" w:pos="321"/>
        </w:tabs>
        <w:ind w:left="0" w:firstLine="0"/>
        <w:rPr>
          <w:rFonts w:asciiTheme="minorHAnsi" w:hAnsiTheme="minorHAnsi"/>
          <w:lang w:val="it-IT"/>
        </w:rPr>
      </w:pPr>
      <w:r w:rsidRPr="00F167D9">
        <w:rPr>
          <w:rFonts w:asciiTheme="minorHAnsi" w:hAnsiTheme="minorHAnsi"/>
          <w:lang w:val="it-IT"/>
        </w:rPr>
        <w:t>sia firmato digitalmente da persona diversa rispetto alla persona dichiarante, anche se entrambi muniti del potere di rappresentare il soggetto che presenta manifestazione di</w:t>
      </w:r>
      <w:r w:rsidRPr="00F167D9">
        <w:rPr>
          <w:rFonts w:asciiTheme="minorHAnsi" w:hAnsiTheme="minorHAnsi"/>
          <w:spacing w:val="-13"/>
          <w:lang w:val="it-IT"/>
        </w:rPr>
        <w:t xml:space="preserve"> </w:t>
      </w:r>
      <w:r w:rsidRPr="00F167D9">
        <w:rPr>
          <w:rFonts w:asciiTheme="minorHAnsi" w:hAnsiTheme="minorHAnsi"/>
          <w:lang w:val="it-IT"/>
        </w:rPr>
        <w:t>interesse;</w:t>
      </w:r>
    </w:p>
    <w:p w:rsidR="009E69C6" w:rsidRPr="00F167D9" w:rsidRDefault="009E69C6" w:rsidP="00F84F20">
      <w:pPr>
        <w:pStyle w:val="Paragrafoelenco"/>
        <w:numPr>
          <w:ilvl w:val="0"/>
          <w:numId w:val="1"/>
        </w:numPr>
        <w:tabs>
          <w:tab w:val="left" w:pos="293"/>
        </w:tabs>
        <w:spacing w:before="1"/>
        <w:ind w:left="0" w:firstLine="0"/>
        <w:rPr>
          <w:rFonts w:asciiTheme="minorHAnsi" w:hAnsiTheme="minorHAnsi"/>
          <w:lang w:val="it-IT"/>
        </w:rPr>
      </w:pPr>
      <w:r w:rsidRPr="00F167D9">
        <w:rPr>
          <w:rFonts w:asciiTheme="minorHAnsi" w:hAnsiTheme="minorHAnsi"/>
          <w:lang w:val="it-IT"/>
        </w:rPr>
        <w:t>risulti priva anche di una sola delle dichiarazioni contenute nell’apposito</w:t>
      </w:r>
      <w:r w:rsidRPr="00F167D9">
        <w:rPr>
          <w:rFonts w:asciiTheme="minorHAnsi" w:hAnsiTheme="minorHAnsi"/>
          <w:spacing w:val="-7"/>
          <w:lang w:val="it-IT"/>
        </w:rPr>
        <w:t xml:space="preserve"> </w:t>
      </w:r>
      <w:r w:rsidRPr="00F167D9">
        <w:rPr>
          <w:rFonts w:asciiTheme="minorHAnsi" w:hAnsiTheme="minorHAnsi"/>
          <w:lang w:val="it-IT"/>
        </w:rPr>
        <w:t>modello.</w:t>
      </w:r>
    </w:p>
    <w:p w:rsidR="009E69C6" w:rsidRPr="00F167D9" w:rsidRDefault="009E69C6" w:rsidP="00F84F20">
      <w:pPr>
        <w:pStyle w:val="Paragrafoelenco"/>
        <w:numPr>
          <w:ilvl w:val="0"/>
          <w:numId w:val="1"/>
        </w:numPr>
        <w:tabs>
          <w:tab w:val="left" w:pos="357"/>
        </w:tabs>
        <w:ind w:left="0" w:firstLine="0"/>
        <w:rPr>
          <w:rFonts w:asciiTheme="minorHAnsi" w:hAnsiTheme="minorHAnsi"/>
          <w:lang w:val="it-IT"/>
        </w:rPr>
      </w:pPr>
      <w:r w:rsidRPr="00F167D9">
        <w:rPr>
          <w:rFonts w:asciiTheme="minorHAnsi" w:hAnsiTheme="minorHAnsi"/>
          <w:lang w:val="it-IT"/>
        </w:rPr>
        <w:t>non sia firmato digitalmente anche dall’operatore economico ausiliario/da tutti gli operatori economici ausiliari indicati nel</w:t>
      </w:r>
      <w:r w:rsidRPr="00F167D9">
        <w:rPr>
          <w:rFonts w:asciiTheme="minorHAnsi" w:hAnsiTheme="minorHAnsi"/>
          <w:spacing w:val="-1"/>
          <w:lang w:val="it-IT"/>
        </w:rPr>
        <w:t xml:space="preserve"> </w:t>
      </w:r>
      <w:r w:rsidRPr="00F167D9">
        <w:rPr>
          <w:rFonts w:asciiTheme="minorHAnsi" w:hAnsiTheme="minorHAnsi"/>
          <w:lang w:val="it-IT"/>
        </w:rPr>
        <w:t>modello;</w:t>
      </w:r>
    </w:p>
    <w:p w:rsidR="009E69C6" w:rsidRPr="00F167D9" w:rsidRDefault="009E69C6" w:rsidP="00F84F20">
      <w:pPr>
        <w:pStyle w:val="Paragrafoelenco"/>
        <w:numPr>
          <w:ilvl w:val="0"/>
          <w:numId w:val="1"/>
        </w:numPr>
        <w:tabs>
          <w:tab w:val="left" w:pos="309"/>
        </w:tabs>
        <w:ind w:left="0" w:firstLine="0"/>
        <w:rPr>
          <w:rFonts w:asciiTheme="minorHAnsi" w:hAnsiTheme="minorHAnsi"/>
          <w:lang w:val="it-IT"/>
        </w:rPr>
      </w:pPr>
      <w:r w:rsidRPr="00F167D9">
        <w:rPr>
          <w:rFonts w:asciiTheme="minorHAnsi" w:hAnsiTheme="minorHAnsi"/>
          <w:lang w:val="it-IT"/>
        </w:rPr>
        <w:t>non sia firmato digitalmente da tutti gli operatori economici che compongono il raggruppamento temporaneo di imprese costituendo o costituito indicati nel</w:t>
      </w:r>
      <w:r w:rsidRPr="00F167D9">
        <w:rPr>
          <w:rFonts w:asciiTheme="minorHAnsi" w:hAnsiTheme="minorHAnsi"/>
          <w:spacing w:val="-2"/>
          <w:lang w:val="it-IT"/>
        </w:rPr>
        <w:t xml:space="preserve"> </w:t>
      </w:r>
      <w:r w:rsidRPr="00F167D9">
        <w:rPr>
          <w:rFonts w:asciiTheme="minorHAnsi" w:hAnsiTheme="minorHAnsi"/>
          <w:lang w:val="it-IT"/>
        </w:rPr>
        <w:t>modello.</w:t>
      </w:r>
    </w:p>
    <w:p w:rsidR="009E69C6" w:rsidRPr="00F167D9" w:rsidRDefault="009E69C6" w:rsidP="00F84F20">
      <w:pPr>
        <w:pStyle w:val="Corpodeltesto"/>
        <w:ind w:left="0"/>
        <w:jc w:val="both"/>
        <w:rPr>
          <w:rFonts w:asciiTheme="minorHAnsi" w:hAnsiTheme="minorHAnsi"/>
          <w:sz w:val="22"/>
          <w:szCs w:val="22"/>
          <w:u w:val="single"/>
          <w:lang w:val="it-IT"/>
        </w:rPr>
      </w:pPr>
      <w:r w:rsidRPr="00F167D9">
        <w:rPr>
          <w:rFonts w:asciiTheme="minorHAnsi" w:hAnsiTheme="minorHAnsi"/>
          <w:sz w:val="22"/>
          <w:szCs w:val="22"/>
          <w:u w:val="single"/>
          <w:lang w:val="it-IT"/>
        </w:rPr>
        <w:t>Nessuna irregolarità, mancanza o incompletezza nelle dichiarazioni del modello “Manifestazione di interesse” potrà essere sanata con il procedimento del soccorso istruttorio di cui all’art. 83, comma 9, del D.Lgs. n. 50/2016 che non è applicabile alla fase della manifestazione</w:t>
      </w:r>
      <w:r w:rsidRPr="00F167D9">
        <w:rPr>
          <w:rFonts w:asciiTheme="minorHAnsi" w:hAnsiTheme="minorHAnsi"/>
          <w:spacing w:val="-11"/>
          <w:sz w:val="22"/>
          <w:szCs w:val="22"/>
          <w:u w:val="single"/>
          <w:lang w:val="it-IT"/>
        </w:rPr>
        <w:t xml:space="preserve"> </w:t>
      </w:r>
      <w:r w:rsidRPr="00F167D9">
        <w:rPr>
          <w:rFonts w:asciiTheme="minorHAnsi" w:hAnsiTheme="minorHAnsi"/>
          <w:sz w:val="22"/>
          <w:szCs w:val="22"/>
          <w:u w:val="single"/>
          <w:lang w:val="it-IT"/>
        </w:rPr>
        <w:t>d’interesse.</w:t>
      </w:r>
    </w:p>
    <w:p w:rsidR="009E69C6" w:rsidRPr="00F167D9" w:rsidRDefault="009E69C6" w:rsidP="00F84F20">
      <w:pPr>
        <w:pStyle w:val="Corpodeltesto"/>
        <w:ind w:left="0"/>
        <w:jc w:val="both"/>
        <w:rPr>
          <w:rFonts w:asciiTheme="minorHAnsi" w:hAnsiTheme="minorHAnsi"/>
          <w:sz w:val="22"/>
          <w:szCs w:val="22"/>
          <w:lang w:val="it-IT"/>
        </w:rPr>
      </w:pPr>
      <w:r w:rsidRPr="00F167D9">
        <w:rPr>
          <w:rFonts w:asciiTheme="minorHAnsi" w:hAnsiTheme="minorHAnsi"/>
          <w:sz w:val="22"/>
          <w:szCs w:val="22"/>
          <w:lang w:val="it-IT"/>
        </w:rPr>
        <w:t>L’operatore economico, dopo aver manifestato interesse, riceverà una comunicazione di conferma attraverso il sistema START all’indirizzo di posta elettronica indicato in sede di registrazione.</w:t>
      </w:r>
    </w:p>
    <w:p w:rsidR="006B6932" w:rsidRPr="00F167D9" w:rsidRDefault="006B6932" w:rsidP="006B6932">
      <w:pPr>
        <w:pStyle w:val="Corpodeltesto"/>
        <w:ind w:right="490"/>
        <w:rPr>
          <w:rFonts w:asciiTheme="minorHAnsi" w:hAnsiTheme="minorHAnsi"/>
          <w:sz w:val="22"/>
          <w:szCs w:val="22"/>
          <w:lang w:val="it-IT"/>
        </w:rPr>
      </w:pPr>
    </w:p>
    <w:p w:rsidR="006B6932" w:rsidRPr="00F167D9" w:rsidRDefault="006B6932" w:rsidP="00F84F20">
      <w:pPr>
        <w:pStyle w:val="Corpodeltesto"/>
        <w:ind w:left="0"/>
        <w:jc w:val="both"/>
        <w:rPr>
          <w:rFonts w:asciiTheme="minorHAnsi" w:hAnsiTheme="minorHAnsi"/>
          <w:sz w:val="22"/>
          <w:szCs w:val="22"/>
          <w:lang w:val="it-IT"/>
        </w:rPr>
      </w:pPr>
      <w:r w:rsidRPr="00F167D9">
        <w:rPr>
          <w:rFonts w:asciiTheme="minorHAnsi" w:hAnsiTheme="minorHAnsi"/>
          <w:sz w:val="22"/>
          <w:szCs w:val="22"/>
          <w:lang w:val="it-IT"/>
        </w:rPr>
        <w:t xml:space="preserve">Per </w:t>
      </w:r>
      <w:r w:rsidRPr="00F167D9">
        <w:rPr>
          <w:rFonts w:asciiTheme="minorHAnsi" w:hAnsiTheme="minorHAnsi"/>
          <w:b/>
          <w:sz w:val="22"/>
          <w:szCs w:val="22"/>
          <w:lang w:val="it-IT"/>
        </w:rPr>
        <w:t>firmare digitalmente</w:t>
      </w:r>
      <w:r w:rsidRPr="00F167D9">
        <w:rPr>
          <w:rFonts w:asciiTheme="minorHAnsi" w:hAnsiTheme="minorHAnsi"/>
          <w:sz w:val="22"/>
          <w:szCs w:val="22"/>
          <w:lang w:val="it-IT"/>
        </w:rPr>
        <w:t xml:space="preserve"> la manifestazione d’interesse i titolari o legali rappresentanti o procuratori degli operatori economici dovranno essere in possesso di un certificato qualificato di firma elettronica che, al momento della sottoscrizione, non risulti scaduto di validità ovvero non risulti revocato o sospeso. Ai sensi del Regolamento (UE) n. 910/2014 del Parlamento europeo e del Consiglio, del 23 luglio 2014, il certificato qualificato dovrà essere rilasciato da un prestatore di servizi fiduciari qualificati presente nella lista di fiducia (Trusted list) pubblicata dallo Stato membro in cui è</w:t>
      </w:r>
      <w:r w:rsidRPr="00F167D9">
        <w:rPr>
          <w:rFonts w:asciiTheme="minorHAnsi" w:hAnsiTheme="minorHAnsi"/>
          <w:spacing w:val="1"/>
          <w:sz w:val="22"/>
          <w:szCs w:val="22"/>
          <w:lang w:val="it-IT"/>
        </w:rPr>
        <w:t xml:space="preserve"> </w:t>
      </w:r>
      <w:r w:rsidRPr="00F167D9">
        <w:rPr>
          <w:rFonts w:asciiTheme="minorHAnsi" w:hAnsiTheme="minorHAnsi"/>
          <w:sz w:val="22"/>
          <w:szCs w:val="22"/>
          <w:lang w:val="it-IT"/>
        </w:rPr>
        <w:t>stabilito.</w:t>
      </w:r>
    </w:p>
    <w:p w:rsidR="006B6932" w:rsidRPr="00F167D9" w:rsidRDefault="006B6932" w:rsidP="00F84F20">
      <w:pPr>
        <w:pStyle w:val="Corpodeltesto"/>
        <w:ind w:left="0"/>
        <w:jc w:val="both"/>
        <w:rPr>
          <w:rFonts w:asciiTheme="minorHAnsi" w:hAnsiTheme="minorHAnsi"/>
          <w:sz w:val="22"/>
          <w:szCs w:val="22"/>
          <w:lang w:val="it-IT"/>
        </w:rPr>
      </w:pPr>
      <w:r w:rsidRPr="00F167D9">
        <w:rPr>
          <w:rFonts w:asciiTheme="minorHAnsi" w:hAnsiTheme="minorHAnsi"/>
          <w:sz w:val="22"/>
          <w:szCs w:val="22"/>
          <w:lang w:val="it-IT"/>
        </w:rPr>
        <w:t>Al fine di verificare la validità delle firme digitali e delle firme elettroniche qualificate basate su certificati rilasciati da tutti i soggetti autorizzati in Europa, la Commissione europea ha reso disponibile un'applicazione open source utilizzabile on line sul sito dell’Agenzia per l’Italia Digitale nella sezione “Software di verifica”.</w:t>
      </w:r>
    </w:p>
    <w:p w:rsidR="009E69C6" w:rsidRDefault="009E69C6" w:rsidP="00F84F20">
      <w:pPr>
        <w:pStyle w:val="Corpodeltesto"/>
        <w:spacing w:before="4"/>
        <w:ind w:left="0"/>
        <w:rPr>
          <w:rFonts w:asciiTheme="minorHAnsi" w:hAnsiTheme="minorHAnsi"/>
          <w:sz w:val="22"/>
          <w:szCs w:val="22"/>
          <w:lang w:val="it-IT"/>
        </w:rPr>
      </w:pPr>
    </w:p>
    <w:p w:rsidR="00057CBE" w:rsidRPr="00F167D9" w:rsidRDefault="00A31997" w:rsidP="00057CBE">
      <w:pPr>
        <w:pStyle w:val="Heading1"/>
        <w:spacing w:before="90"/>
        <w:ind w:left="0"/>
        <w:jc w:val="both"/>
        <w:rPr>
          <w:rFonts w:asciiTheme="minorHAnsi" w:hAnsiTheme="minorHAnsi"/>
          <w:sz w:val="22"/>
          <w:szCs w:val="22"/>
          <w:lang w:val="it-IT"/>
        </w:rPr>
      </w:pPr>
      <w:r>
        <w:rPr>
          <w:rFonts w:asciiTheme="minorHAnsi" w:hAnsiTheme="minorHAnsi"/>
          <w:sz w:val="22"/>
          <w:szCs w:val="22"/>
          <w:lang w:val="it-IT"/>
        </w:rPr>
        <w:t>9</w:t>
      </w:r>
      <w:r w:rsidR="00057CBE" w:rsidRPr="00F167D9">
        <w:rPr>
          <w:rFonts w:asciiTheme="minorHAnsi" w:hAnsiTheme="minorHAnsi"/>
          <w:sz w:val="22"/>
          <w:szCs w:val="22"/>
          <w:lang w:val="it-IT"/>
        </w:rPr>
        <w:t xml:space="preserve">. </w:t>
      </w:r>
      <w:r w:rsidR="00057CBE">
        <w:rPr>
          <w:rFonts w:asciiTheme="minorHAnsi" w:hAnsiTheme="minorHAnsi"/>
          <w:sz w:val="22"/>
          <w:szCs w:val="22"/>
          <w:lang w:val="it-IT"/>
        </w:rPr>
        <w:t>Altre informazioni</w:t>
      </w:r>
      <w:r w:rsidR="00057CBE" w:rsidRPr="00F167D9">
        <w:rPr>
          <w:rFonts w:asciiTheme="minorHAnsi" w:hAnsiTheme="minorHAnsi"/>
          <w:sz w:val="22"/>
          <w:szCs w:val="22"/>
          <w:lang w:val="it-IT"/>
        </w:rPr>
        <w:t>:</w:t>
      </w:r>
    </w:p>
    <w:p w:rsidR="00057CBE" w:rsidRPr="00F167D9" w:rsidRDefault="00057CBE" w:rsidP="00F84F20">
      <w:pPr>
        <w:pStyle w:val="Corpodeltesto"/>
        <w:spacing w:before="4"/>
        <w:ind w:left="0"/>
        <w:rPr>
          <w:rFonts w:asciiTheme="minorHAnsi" w:hAnsiTheme="minorHAnsi"/>
          <w:sz w:val="22"/>
          <w:szCs w:val="22"/>
          <w:lang w:val="it-IT"/>
        </w:rPr>
      </w:pPr>
    </w:p>
    <w:p w:rsidR="00AA75D5" w:rsidRPr="00F167D9" w:rsidRDefault="00A31997" w:rsidP="00F84F20">
      <w:pPr>
        <w:widowControl/>
        <w:adjustRightInd w:val="0"/>
        <w:jc w:val="both"/>
        <w:rPr>
          <w:rFonts w:asciiTheme="minorHAnsi" w:eastAsiaTheme="minorHAnsi" w:hAnsiTheme="minorHAnsi"/>
          <w:lang w:val="it-IT"/>
        </w:rPr>
      </w:pPr>
      <w:r>
        <w:rPr>
          <w:rFonts w:asciiTheme="minorHAnsi" w:eastAsiaTheme="minorHAnsi" w:hAnsiTheme="minorHAnsi"/>
          <w:b/>
          <w:bCs/>
          <w:lang w:val="it-IT"/>
        </w:rPr>
        <w:t>9</w:t>
      </w:r>
      <w:r w:rsidR="00057CBE">
        <w:rPr>
          <w:rFonts w:asciiTheme="minorHAnsi" w:eastAsiaTheme="minorHAnsi" w:hAnsiTheme="minorHAnsi"/>
          <w:b/>
          <w:bCs/>
          <w:lang w:val="it-IT"/>
        </w:rPr>
        <w:t xml:space="preserve">.1 </w:t>
      </w:r>
      <w:r w:rsidR="00AA75D5" w:rsidRPr="00F167D9">
        <w:rPr>
          <w:rFonts w:asciiTheme="minorHAnsi" w:eastAsiaTheme="minorHAnsi" w:hAnsiTheme="minorHAnsi"/>
          <w:b/>
          <w:bCs/>
          <w:lang w:val="it-IT"/>
        </w:rPr>
        <w:t>Inviti: s</w:t>
      </w:r>
      <w:r w:rsidR="00AA75D5" w:rsidRPr="00F167D9">
        <w:rPr>
          <w:rFonts w:asciiTheme="minorHAnsi" w:eastAsiaTheme="minorHAnsi" w:hAnsiTheme="minorHAnsi"/>
          <w:lang w:val="it-IT"/>
        </w:rPr>
        <w:t>i specifica che la successiva gara procedura negoziata si svolgerà interamente in modalità telematica su START: le offerte dovranno essere formulate dagli operatori economici e ricevute dalla Stazione Appaltante esclusivamente per mezzo del Sistema Telematico Acquisti Regionale della Toscana.</w:t>
      </w:r>
    </w:p>
    <w:p w:rsidR="00AA75D5" w:rsidRPr="00F167D9" w:rsidRDefault="00AA75D5" w:rsidP="00F84F20">
      <w:pPr>
        <w:widowControl/>
        <w:adjustRightInd w:val="0"/>
        <w:jc w:val="both"/>
        <w:rPr>
          <w:rFonts w:asciiTheme="minorHAnsi" w:eastAsiaTheme="minorHAnsi" w:hAnsiTheme="minorHAnsi"/>
          <w:lang w:val="it-IT"/>
        </w:rPr>
      </w:pPr>
      <w:r w:rsidRPr="00F167D9">
        <w:rPr>
          <w:rFonts w:asciiTheme="minorHAnsi" w:eastAsiaTheme="minorHAnsi" w:hAnsiTheme="minorHAnsi"/>
          <w:lang w:val="it-IT"/>
        </w:rPr>
        <w:t xml:space="preserve">La lettera d’invito e tutta la documentazione di gara saranno disponibili, per i soli soggetti invitati, al momento dell’avvio della procedura negoziata, al seguente indirizzo: </w:t>
      </w:r>
      <w:hyperlink r:id="rId11" w:history="1">
        <w:r w:rsidRPr="00F167D9">
          <w:rPr>
            <w:rStyle w:val="Collegamentoipertestuale"/>
            <w:rFonts w:asciiTheme="minorHAnsi" w:eastAsiaTheme="minorHAnsi" w:hAnsiTheme="minorHAnsi"/>
            <w:lang w:val="it-IT"/>
          </w:rPr>
          <w:t>https://start.toscana.it</w:t>
        </w:r>
      </w:hyperlink>
      <w:r w:rsidRPr="00F167D9">
        <w:rPr>
          <w:rFonts w:asciiTheme="minorHAnsi" w:eastAsiaTheme="minorHAnsi" w:hAnsiTheme="minorHAnsi"/>
          <w:lang w:val="it-IT"/>
        </w:rPr>
        <w:t xml:space="preserve"> previo inserimento delle credenziali (certificato digitale o username e password) utilizzate in fase di identificazione dall’operatore economico.</w:t>
      </w:r>
    </w:p>
    <w:p w:rsidR="00AA75D5" w:rsidRPr="00F167D9" w:rsidRDefault="00AA75D5" w:rsidP="00F84F20">
      <w:pPr>
        <w:pStyle w:val="Corpodeltesto"/>
        <w:ind w:left="0"/>
        <w:jc w:val="both"/>
        <w:rPr>
          <w:rFonts w:asciiTheme="minorHAnsi" w:eastAsiaTheme="minorHAnsi" w:hAnsiTheme="minorHAnsi"/>
          <w:sz w:val="22"/>
          <w:szCs w:val="22"/>
          <w:lang w:val="it-IT"/>
        </w:rPr>
      </w:pPr>
    </w:p>
    <w:p w:rsidR="00AA75D5" w:rsidRPr="00F167D9" w:rsidRDefault="00AA75D5" w:rsidP="00F84F20">
      <w:pPr>
        <w:widowControl/>
        <w:adjustRightInd w:val="0"/>
        <w:jc w:val="both"/>
        <w:rPr>
          <w:rFonts w:asciiTheme="minorHAnsi" w:eastAsiaTheme="minorHAnsi" w:hAnsiTheme="minorHAnsi"/>
          <w:b/>
          <w:bCs/>
          <w:color w:val="000000"/>
          <w:lang w:val="it-IT"/>
        </w:rPr>
      </w:pPr>
      <w:r w:rsidRPr="00F167D9">
        <w:rPr>
          <w:rFonts w:asciiTheme="minorHAnsi" w:eastAsiaTheme="minorHAnsi" w:hAnsiTheme="minorHAnsi"/>
          <w:b/>
          <w:bCs/>
          <w:color w:val="000000"/>
          <w:lang w:val="it-IT"/>
        </w:rPr>
        <w:lastRenderedPageBreak/>
        <w:t>Si fa presente che l’operatore economico che ha fatto pervenire la manifestazione di interesse a seguito del presente avviso avrà la facoltà, ai sensi dell’art. 48, comma 11, del D. Lgs 50/2016, se invitato, di presentare offerta per sé o quale mandataria di operatore riunito secondo le modalità che saranno indicate nella lettera di invito a presentare offerta.</w:t>
      </w:r>
    </w:p>
    <w:p w:rsidR="00AA75D5" w:rsidRPr="00F167D9" w:rsidRDefault="00AA75D5" w:rsidP="00AA75D5">
      <w:pPr>
        <w:widowControl/>
        <w:adjustRightInd w:val="0"/>
        <w:rPr>
          <w:rFonts w:asciiTheme="minorHAnsi" w:eastAsiaTheme="minorHAnsi" w:hAnsiTheme="minorHAnsi"/>
          <w:b/>
          <w:bCs/>
          <w:color w:val="000000"/>
          <w:lang w:val="it-IT"/>
        </w:rPr>
      </w:pPr>
    </w:p>
    <w:p w:rsidR="00AA75D5" w:rsidRPr="00F167D9" w:rsidRDefault="00A31997" w:rsidP="00F84F20">
      <w:pPr>
        <w:widowControl/>
        <w:adjustRightInd w:val="0"/>
        <w:jc w:val="both"/>
        <w:rPr>
          <w:rFonts w:asciiTheme="minorHAnsi" w:eastAsiaTheme="minorHAnsi" w:hAnsiTheme="minorHAnsi"/>
          <w:color w:val="000000"/>
          <w:lang w:val="it-IT"/>
        </w:rPr>
      </w:pPr>
      <w:r w:rsidRPr="00A31997">
        <w:rPr>
          <w:rFonts w:asciiTheme="minorHAnsi" w:eastAsiaTheme="minorHAnsi" w:hAnsiTheme="minorHAnsi"/>
          <w:b/>
          <w:color w:val="000000"/>
          <w:lang w:val="it-IT"/>
        </w:rPr>
        <w:t>9</w:t>
      </w:r>
      <w:r w:rsidR="00057CBE" w:rsidRPr="00057CBE">
        <w:rPr>
          <w:rFonts w:asciiTheme="minorHAnsi" w:eastAsiaTheme="minorHAnsi" w:hAnsiTheme="minorHAnsi"/>
          <w:b/>
          <w:color w:val="000000"/>
          <w:lang w:val="it-IT"/>
        </w:rPr>
        <w:t>.</w:t>
      </w:r>
      <w:r w:rsidR="00AB7362">
        <w:rPr>
          <w:rFonts w:asciiTheme="minorHAnsi" w:eastAsiaTheme="minorHAnsi" w:hAnsiTheme="minorHAnsi"/>
          <w:b/>
          <w:color w:val="000000"/>
          <w:lang w:val="it-IT"/>
        </w:rPr>
        <w:t>2</w:t>
      </w:r>
      <w:r w:rsidR="00057CBE">
        <w:rPr>
          <w:rFonts w:asciiTheme="minorHAnsi" w:eastAsiaTheme="minorHAnsi" w:hAnsiTheme="minorHAnsi"/>
          <w:color w:val="000000"/>
          <w:lang w:val="it-IT"/>
        </w:rPr>
        <w:t xml:space="preserve"> </w:t>
      </w:r>
      <w:r w:rsidR="00AA75D5" w:rsidRPr="00F167D9">
        <w:rPr>
          <w:rFonts w:asciiTheme="minorHAnsi" w:eastAsiaTheme="minorHAnsi" w:hAnsiTheme="minorHAnsi"/>
          <w:color w:val="000000"/>
          <w:lang w:val="it-IT"/>
        </w:rPr>
        <w:t>Il presente avviso, finalizzato ad una ricerca/indagine di mercato, non costituisce proposta contrattuale e non vincola in alcun modo questa Amministrazione che sarà libera di avviare altre procedure.</w:t>
      </w:r>
    </w:p>
    <w:p w:rsidR="00AA75D5" w:rsidRPr="00F167D9" w:rsidRDefault="00AA75D5" w:rsidP="00F84F20">
      <w:pPr>
        <w:widowControl/>
        <w:tabs>
          <w:tab w:val="left" w:pos="9639"/>
        </w:tabs>
        <w:adjustRightInd w:val="0"/>
        <w:jc w:val="both"/>
        <w:rPr>
          <w:rFonts w:asciiTheme="minorHAnsi" w:eastAsiaTheme="minorHAnsi" w:hAnsiTheme="minorHAnsi"/>
          <w:color w:val="000000"/>
          <w:lang w:val="it-IT"/>
        </w:rPr>
      </w:pPr>
      <w:r w:rsidRPr="00F167D9">
        <w:rPr>
          <w:rFonts w:asciiTheme="minorHAnsi" w:eastAsiaTheme="minorHAnsi" w:hAnsiTheme="minorHAnsi"/>
          <w:color w:val="000000"/>
          <w:lang w:val="it-IT"/>
        </w:rPr>
        <w:t>La manifestazione di interesse ha l’unico scopo di comunicare al Comune di Pisa la disponibilità ad</w:t>
      </w:r>
      <w:r w:rsidR="00A40553"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AA75D5" w:rsidRPr="00F167D9" w:rsidRDefault="00AA75D5" w:rsidP="00F84F20">
      <w:pPr>
        <w:widowControl/>
        <w:adjustRightInd w:val="0"/>
        <w:jc w:val="both"/>
        <w:rPr>
          <w:rFonts w:asciiTheme="minorHAnsi" w:eastAsiaTheme="minorHAnsi" w:hAnsiTheme="minorHAnsi"/>
          <w:color w:val="000000"/>
          <w:lang w:val="it-IT"/>
        </w:rPr>
      </w:pPr>
      <w:r w:rsidRPr="00F167D9">
        <w:rPr>
          <w:rFonts w:asciiTheme="minorHAnsi" w:eastAsiaTheme="minorHAnsi" w:hAnsiTheme="minorHAnsi"/>
          <w:color w:val="000000"/>
          <w:lang w:val="it-IT"/>
        </w:rPr>
        <w:t>L’Amministrazione si riserva di interrompere in qualsiasi momento, per ragioni di sua esclusiva competenza, il procedimento avviato, senza che i soggetti richiedenti possano vantare alcuna pretesa.</w:t>
      </w:r>
    </w:p>
    <w:p w:rsidR="00AA75D5" w:rsidRDefault="00AA75D5" w:rsidP="00F84F20">
      <w:pPr>
        <w:widowControl/>
        <w:adjustRightInd w:val="0"/>
        <w:rPr>
          <w:rFonts w:asciiTheme="minorHAnsi" w:eastAsiaTheme="minorHAnsi" w:hAnsiTheme="minorHAnsi"/>
          <w:b/>
          <w:bCs/>
          <w:color w:val="000000"/>
          <w:lang w:val="it-IT"/>
        </w:rPr>
      </w:pPr>
    </w:p>
    <w:p w:rsidR="00057CBE" w:rsidRPr="00507633" w:rsidRDefault="00057CBE" w:rsidP="00A61217">
      <w:pPr>
        <w:pStyle w:val="Paragrafoelenco"/>
        <w:tabs>
          <w:tab w:val="left" w:pos="1201"/>
        </w:tabs>
        <w:spacing w:before="60"/>
        <w:ind w:left="0"/>
        <w:rPr>
          <w:rFonts w:asciiTheme="minorHAnsi" w:hAnsiTheme="minorHAnsi"/>
          <w:lang w:val="it-IT"/>
        </w:rPr>
      </w:pPr>
      <w:r w:rsidRPr="00057CBE">
        <w:rPr>
          <w:rFonts w:asciiTheme="minorHAnsi" w:hAnsiTheme="minorHAnsi"/>
          <w:lang w:val="it-IT"/>
        </w:rPr>
        <w:t>L’Ente si riserva, a suo insindacabile giudizio, di consultare in futuro per eventuali successivi affidamenti di lavori della medesima categoria O</w:t>
      </w:r>
      <w:r>
        <w:rPr>
          <w:rFonts w:asciiTheme="minorHAnsi" w:hAnsiTheme="minorHAnsi"/>
          <w:lang w:val="it-IT"/>
        </w:rPr>
        <w:t>S</w:t>
      </w:r>
      <w:r w:rsidR="00EF703C">
        <w:rPr>
          <w:rFonts w:asciiTheme="minorHAnsi" w:hAnsiTheme="minorHAnsi"/>
          <w:lang w:val="it-IT"/>
        </w:rPr>
        <w:t>18A</w:t>
      </w:r>
      <w:r w:rsidR="00E71A86">
        <w:rPr>
          <w:rFonts w:asciiTheme="minorHAnsi" w:hAnsiTheme="minorHAnsi"/>
          <w:lang w:val="it-IT"/>
        </w:rPr>
        <w:t xml:space="preserve"> </w:t>
      </w:r>
      <w:r w:rsidRPr="00057CBE">
        <w:rPr>
          <w:rFonts w:asciiTheme="minorHAnsi" w:hAnsiTheme="minorHAnsi"/>
          <w:lang w:val="it-IT"/>
        </w:rPr>
        <w:t xml:space="preserve"> gli operatori che hanno manifestato interesse,</w:t>
      </w:r>
      <w:r w:rsidR="00A61217">
        <w:rPr>
          <w:rFonts w:asciiTheme="minorHAnsi" w:hAnsiTheme="minorHAnsi"/>
          <w:lang w:val="it-IT"/>
        </w:rPr>
        <w:t xml:space="preserve"> </w:t>
      </w:r>
      <w:r w:rsidRPr="00057CBE">
        <w:rPr>
          <w:rFonts w:asciiTheme="minorHAnsi" w:hAnsiTheme="minorHAnsi"/>
          <w:lang w:val="it-IT"/>
        </w:rPr>
        <w:t>ch</w:t>
      </w:r>
      <w:r w:rsidR="00A61217">
        <w:rPr>
          <w:rFonts w:asciiTheme="minorHAnsi" w:hAnsiTheme="minorHAnsi"/>
          <w:lang w:val="it-IT"/>
        </w:rPr>
        <w:t xml:space="preserve">e sono risultati ammessi e che </w:t>
      </w:r>
      <w:r w:rsidRPr="00507633">
        <w:rPr>
          <w:rFonts w:asciiTheme="minorHAnsi" w:hAnsiTheme="minorHAnsi"/>
          <w:lang w:val="it-IT"/>
        </w:rPr>
        <w:t xml:space="preserve">non sono stati sorteggiati per le </w:t>
      </w:r>
      <w:r w:rsidR="00507633">
        <w:rPr>
          <w:rFonts w:asciiTheme="minorHAnsi" w:hAnsiTheme="minorHAnsi"/>
          <w:lang w:val="it-IT"/>
        </w:rPr>
        <w:t>gare di cui al presente avviso.</w:t>
      </w:r>
    </w:p>
    <w:p w:rsidR="00057CBE" w:rsidRPr="00057CBE" w:rsidRDefault="00057CBE" w:rsidP="00A61217">
      <w:pPr>
        <w:pStyle w:val="Corpodeltesto"/>
        <w:spacing w:before="60"/>
        <w:ind w:left="0"/>
        <w:jc w:val="both"/>
        <w:rPr>
          <w:rFonts w:asciiTheme="minorHAnsi" w:hAnsiTheme="minorHAnsi"/>
          <w:sz w:val="22"/>
          <w:szCs w:val="22"/>
          <w:lang w:val="it-IT"/>
        </w:rPr>
      </w:pPr>
      <w:r w:rsidRPr="00507633">
        <w:rPr>
          <w:rFonts w:asciiTheme="minorHAnsi" w:hAnsiTheme="minorHAnsi"/>
          <w:sz w:val="22"/>
          <w:szCs w:val="22"/>
          <w:lang w:val="it-IT"/>
        </w:rPr>
        <w:t>In tali casi gli operatori da invitare saranno individuati con sorteggio al di fuori della piattaforma START, ma di cui sarà data comunicazione sulla piattaforma medesima.</w:t>
      </w:r>
    </w:p>
    <w:p w:rsidR="00057CBE" w:rsidRPr="00057CBE" w:rsidRDefault="00057CBE" w:rsidP="00057CBE">
      <w:pPr>
        <w:widowControl/>
        <w:adjustRightInd w:val="0"/>
        <w:spacing w:before="60"/>
        <w:rPr>
          <w:rFonts w:asciiTheme="minorHAnsi" w:eastAsiaTheme="minorHAnsi" w:hAnsiTheme="minorHAnsi"/>
          <w:b/>
          <w:bCs/>
          <w:color w:val="000000"/>
          <w:lang w:val="it-IT"/>
        </w:rPr>
      </w:pPr>
    </w:p>
    <w:p w:rsidR="00AA75D5" w:rsidRPr="00F167D9" w:rsidRDefault="00AA75D5" w:rsidP="00F84F20">
      <w:pPr>
        <w:widowControl/>
        <w:adjustRightInd w:val="0"/>
        <w:jc w:val="both"/>
        <w:rPr>
          <w:rFonts w:asciiTheme="minorHAnsi" w:eastAsiaTheme="minorHAnsi" w:hAnsiTheme="minorHAnsi"/>
          <w:color w:val="0000FF"/>
          <w:lang w:val="it-IT"/>
        </w:rPr>
      </w:pPr>
      <w:r w:rsidRPr="00F167D9">
        <w:rPr>
          <w:rFonts w:asciiTheme="minorHAnsi" w:eastAsiaTheme="minorHAnsi" w:hAnsiTheme="minorHAnsi"/>
          <w:b/>
          <w:bCs/>
          <w:color w:val="000000"/>
          <w:lang w:val="it-IT"/>
        </w:rPr>
        <w:t xml:space="preserve">ATTENZIONE: </w:t>
      </w:r>
      <w:r w:rsidRPr="00F167D9">
        <w:rPr>
          <w:rFonts w:asciiTheme="minorHAnsi" w:eastAsiaTheme="minorHAnsi" w:hAnsiTheme="minorHAnsi"/>
          <w:color w:val="000000"/>
          <w:lang w:val="it-IT"/>
        </w:rPr>
        <w:t>Il Sistema Telematico di Acquisti Regionale della Toscana utilizza la casella</w:t>
      </w:r>
      <w:r w:rsidR="00BC4D6D">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 xml:space="preserve">denominata </w:t>
      </w:r>
      <w:r w:rsidRPr="00F167D9">
        <w:rPr>
          <w:rFonts w:asciiTheme="minorHAnsi" w:eastAsiaTheme="minorHAnsi" w:hAnsiTheme="minorHAnsi"/>
          <w:b/>
          <w:bCs/>
          <w:color w:val="000000"/>
          <w:lang w:val="it-IT"/>
        </w:rPr>
        <w:t xml:space="preserve">noreply@start.toscana.it </w:t>
      </w:r>
      <w:r w:rsidRPr="00F167D9">
        <w:rPr>
          <w:rFonts w:asciiTheme="minorHAnsi" w:eastAsiaTheme="minorHAnsi" w:hAnsiTheme="minorHAnsi"/>
          <w:color w:val="000000"/>
          <w:lang w:val="it-IT"/>
        </w:rPr>
        <w:t>per inviare tutti i messaggi di posta elettronica. A tal fine i</w:t>
      </w:r>
      <w:r w:rsidR="009E69C6"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 xml:space="preserve">concorrenti sono tenuti a controllare che le mail inviate dal sistema non vengano respinte né trattate come Spam dal proprio sistema di posta elettronica e, in ogni caso, a verificare costantemente sul sistema la presenza di comunicazioni. Istruzioni dettagliate su come completare la procedura di registrazione e su come presentare la manifestazione d’interesse possono essere richieste al Call Center del gestore del Sistema Telematico ai numeri </w:t>
      </w:r>
      <w:r w:rsidRPr="00F167D9">
        <w:rPr>
          <w:rFonts w:asciiTheme="minorHAnsi" w:eastAsiaTheme="minorHAnsi" w:hAnsiTheme="minorHAnsi"/>
          <w:b/>
          <w:bCs/>
          <w:color w:val="000000"/>
          <w:lang w:val="it-IT"/>
        </w:rPr>
        <w:t xml:space="preserve">02 86838415 - 02 86838436 - 02 86838438 - 02 86838479 </w:t>
      </w:r>
      <w:r w:rsidRPr="00F167D9">
        <w:rPr>
          <w:rFonts w:asciiTheme="minorHAnsi" w:eastAsiaTheme="minorHAnsi" w:hAnsiTheme="minorHAnsi"/>
          <w:color w:val="000000"/>
          <w:lang w:val="it-IT"/>
        </w:rPr>
        <w:t xml:space="preserve">o all’indirizzo di posta elettronica </w:t>
      </w:r>
      <w:r w:rsidRPr="00F167D9">
        <w:rPr>
          <w:rFonts w:asciiTheme="minorHAnsi" w:eastAsiaTheme="minorHAnsi" w:hAnsiTheme="minorHAnsi"/>
          <w:color w:val="0000FF"/>
          <w:lang w:val="it-IT"/>
        </w:rPr>
        <w:t>infopleiade@i-faber.com</w:t>
      </w:r>
    </w:p>
    <w:p w:rsidR="00AA75D5" w:rsidRPr="00F167D9" w:rsidRDefault="00AA75D5" w:rsidP="00F84F20">
      <w:pPr>
        <w:widowControl/>
        <w:adjustRightInd w:val="0"/>
        <w:rPr>
          <w:rFonts w:asciiTheme="minorHAnsi" w:eastAsiaTheme="minorHAnsi" w:hAnsiTheme="minorHAnsi"/>
          <w:b/>
          <w:bCs/>
          <w:color w:val="000000"/>
          <w:lang w:val="it-IT"/>
        </w:rPr>
      </w:pPr>
    </w:p>
    <w:p w:rsidR="00AA75D5" w:rsidRPr="00F167D9" w:rsidRDefault="00AA75D5" w:rsidP="00F84F20">
      <w:pPr>
        <w:widowControl/>
        <w:adjustRightInd w:val="0"/>
        <w:jc w:val="both"/>
        <w:rPr>
          <w:rFonts w:asciiTheme="minorHAnsi" w:eastAsiaTheme="minorHAnsi" w:hAnsiTheme="minorHAnsi"/>
          <w:color w:val="000000"/>
          <w:lang w:val="it-IT"/>
        </w:rPr>
      </w:pPr>
      <w:r w:rsidRPr="00F167D9">
        <w:rPr>
          <w:rFonts w:asciiTheme="minorHAnsi" w:eastAsiaTheme="minorHAnsi" w:hAnsiTheme="minorHAnsi"/>
          <w:b/>
          <w:bCs/>
          <w:color w:val="000000"/>
          <w:lang w:val="it-IT"/>
        </w:rPr>
        <w:t>Per informazioni</w:t>
      </w:r>
      <w:r w:rsidR="0043324B" w:rsidRPr="00F167D9">
        <w:rPr>
          <w:rFonts w:asciiTheme="minorHAnsi" w:eastAsiaTheme="minorHAnsi" w:hAnsiTheme="minorHAnsi"/>
          <w:b/>
          <w:bCs/>
          <w:color w:val="000000"/>
          <w:lang w:val="it-IT"/>
        </w:rPr>
        <w:t xml:space="preserve">: </w:t>
      </w:r>
      <w:r w:rsidR="0043324B" w:rsidRPr="00F167D9">
        <w:rPr>
          <w:rFonts w:asciiTheme="minorHAnsi" w:eastAsiaTheme="minorHAnsi" w:hAnsiTheme="minorHAnsi"/>
          <w:bCs/>
          <w:color w:val="000000"/>
          <w:lang w:val="it-IT"/>
        </w:rPr>
        <w:t>e</w:t>
      </w:r>
      <w:r w:rsidRPr="00F167D9">
        <w:rPr>
          <w:rFonts w:asciiTheme="minorHAnsi" w:eastAsiaTheme="minorHAnsi" w:hAnsiTheme="minorHAnsi"/>
          <w:color w:val="000000"/>
          <w:lang w:val="it-IT"/>
        </w:rPr>
        <w:t>ventuali richieste di chiarimenti relative alla procedura in oggetto dovranno essere formulate</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attraverso l'apposita sezione “Chiarimenti”, nell'area riservata alla presente procedura all'indirizzo</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FF"/>
          <w:lang w:val="it-IT"/>
        </w:rPr>
        <w:t xml:space="preserve">https://start.toscana.it </w:t>
      </w:r>
      <w:r w:rsidRPr="00F167D9">
        <w:rPr>
          <w:rFonts w:asciiTheme="minorHAnsi" w:eastAsiaTheme="minorHAnsi" w:hAnsiTheme="minorHAnsi"/>
          <w:color w:val="000000"/>
          <w:lang w:val="it-IT"/>
        </w:rPr>
        <w:t>Tramite lo stesso canale l'Amministrazione provvederà a fornire le risposte.</w:t>
      </w:r>
    </w:p>
    <w:p w:rsidR="00AA75D5" w:rsidRDefault="00AA75D5" w:rsidP="00F84F20">
      <w:pPr>
        <w:widowControl/>
        <w:adjustRightInd w:val="0"/>
        <w:jc w:val="both"/>
        <w:rPr>
          <w:rFonts w:asciiTheme="minorHAnsi" w:eastAsiaTheme="minorHAnsi" w:hAnsiTheme="minorHAnsi"/>
          <w:color w:val="000000"/>
          <w:lang w:val="it-IT"/>
        </w:rPr>
      </w:pPr>
      <w:r w:rsidRPr="00F167D9">
        <w:rPr>
          <w:rFonts w:asciiTheme="minorHAnsi" w:eastAsiaTheme="minorHAnsi" w:hAnsiTheme="minorHAnsi"/>
          <w:color w:val="000000"/>
          <w:lang w:val="it-IT"/>
        </w:rPr>
        <w:t>Eventuali comunicazioni di carattere generale in merito alla procedura di cui al presente avviso</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saranno pubblicate sul Sistema START nello spazio dedicato alla presente procedura, pertanto</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costituisce onere dei partecipanti consultare il Sistema per accertarsi di tali possibili pubblicazioni.</w:t>
      </w:r>
    </w:p>
    <w:p w:rsidR="00FC4DB5" w:rsidRPr="00F167D9" w:rsidRDefault="00FC4DB5" w:rsidP="00F84F20">
      <w:pPr>
        <w:widowControl/>
        <w:adjustRightInd w:val="0"/>
        <w:jc w:val="both"/>
        <w:rPr>
          <w:rFonts w:asciiTheme="minorHAnsi" w:eastAsiaTheme="minorHAnsi" w:hAnsiTheme="minorHAnsi"/>
          <w:color w:val="000000"/>
          <w:lang w:val="it-IT"/>
        </w:rPr>
      </w:pPr>
    </w:p>
    <w:p w:rsidR="00AA75D5" w:rsidRPr="00FC4DB5" w:rsidRDefault="00AA75D5" w:rsidP="00F84F20">
      <w:pPr>
        <w:widowControl/>
        <w:adjustRightInd w:val="0"/>
        <w:jc w:val="both"/>
        <w:rPr>
          <w:rFonts w:asciiTheme="minorHAnsi" w:eastAsiaTheme="minorHAnsi" w:hAnsiTheme="minorHAnsi"/>
          <w:b/>
          <w:color w:val="000000"/>
          <w:lang w:val="it-IT"/>
        </w:rPr>
      </w:pPr>
      <w:r w:rsidRPr="00FC4DB5">
        <w:rPr>
          <w:rFonts w:asciiTheme="minorHAnsi" w:eastAsiaTheme="minorHAnsi" w:hAnsiTheme="minorHAnsi"/>
          <w:b/>
          <w:color w:val="000000"/>
          <w:lang w:val="it-IT"/>
        </w:rPr>
        <w:t>In questa fase l’Amministrazione aggiudicatrice si limita a fornire chiarimenti solo sulle modalità</w:t>
      </w:r>
      <w:r w:rsidR="0043324B" w:rsidRPr="00FC4DB5">
        <w:rPr>
          <w:rFonts w:asciiTheme="minorHAnsi" w:eastAsiaTheme="minorHAnsi" w:hAnsiTheme="minorHAnsi"/>
          <w:b/>
          <w:color w:val="000000"/>
          <w:lang w:val="it-IT"/>
        </w:rPr>
        <w:t xml:space="preserve">  </w:t>
      </w:r>
      <w:r w:rsidRPr="00FC4DB5">
        <w:rPr>
          <w:rFonts w:asciiTheme="minorHAnsi" w:eastAsiaTheme="minorHAnsi" w:hAnsiTheme="minorHAnsi"/>
          <w:b/>
          <w:color w:val="000000"/>
          <w:lang w:val="it-IT"/>
        </w:rPr>
        <w:t>di presentazione della manifestazione d’interesse telematica e non alle richieste di chiarimenti sul</w:t>
      </w:r>
      <w:r w:rsidR="0043324B" w:rsidRPr="00FC4DB5">
        <w:rPr>
          <w:rFonts w:asciiTheme="minorHAnsi" w:eastAsiaTheme="minorHAnsi" w:hAnsiTheme="minorHAnsi"/>
          <w:b/>
          <w:color w:val="000000"/>
          <w:lang w:val="it-IT"/>
        </w:rPr>
        <w:t xml:space="preserve"> </w:t>
      </w:r>
      <w:r w:rsidRPr="00FC4DB5">
        <w:rPr>
          <w:rFonts w:asciiTheme="minorHAnsi" w:eastAsiaTheme="minorHAnsi" w:hAnsiTheme="minorHAnsi"/>
          <w:b/>
          <w:color w:val="000000"/>
          <w:lang w:val="it-IT"/>
        </w:rPr>
        <w:t xml:space="preserve">possesso dei requisiti di qualificazione necessari per la partecipazione alla </w:t>
      </w:r>
      <w:r w:rsidR="00FC4DB5">
        <w:rPr>
          <w:rFonts w:asciiTheme="minorHAnsi" w:eastAsiaTheme="minorHAnsi" w:hAnsiTheme="minorHAnsi"/>
          <w:b/>
          <w:color w:val="000000"/>
          <w:lang w:val="it-IT"/>
        </w:rPr>
        <w:t xml:space="preserve">singola </w:t>
      </w:r>
      <w:r w:rsidRPr="00FC4DB5">
        <w:rPr>
          <w:rFonts w:asciiTheme="minorHAnsi" w:eastAsiaTheme="minorHAnsi" w:hAnsiTheme="minorHAnsi"/>
          <w:b/>
          <w:color w:val="000000"/>
          <w:lang w:val="it-IT"/>
        </w:rPr>
        <w:t xml:space="preserve">procedura negoziata. </w:t>
      </w:r>
    </w:p>
    <w:p w:rsidR="00AA75D5" w:rsidRPr="00F167D9" w:rsidRDefault="00AA75D5" w:rsidP="00F84F20">
      <w:pPr>
        <w:widowControl/>
        <w:adjustRightInd w:val="0"/>
        <w:rPr>
          <w:rFonts w:asciiTheme="minorHAnsi" w:eastAsiaTheme="minorHAnsi" w:hAnsiTheme="minorHAnsi"/>
          <w:b/>
          <w:bCs/>
          <w:color w:val="000000"/>
          <w:lang w:val="it-IT"/>
        </w:rPr>
      </w:pPr>
    </w:p>
    <w:p w:rsidR="00AA75D5" w:rsidRPr="00E461BB" w:rsidRDefault="00AA75D5" w:rsidP="00F84F20">
      <w:pPr>
        <w:widowControl/>
        <w:adjustRightInd w:val="0"/>
        <w:jc w:val="both"/>
        <w:rPr>
          <w:rFonts w:asciiTheme="minorHAnsi" w:eastAsiaTheme="minorHAnsi" w:hAnsiTheme="minorHAnsi"/>
          <w:color w:val="000000"/>
          <w:lang w:val="it-IT"/>
        </w:rPr>
      </w:pPr>
      <w:r w:rsidRPr="00F167D9">
        <w:rPr>
          <w:rFonts w:asciiTheme="minorHAnsi" w:eastAsiaTheme="minorHAnsi" w:hAnsiTheme="minorHAnsi"/>
          <w:b/>
          <w:bCs/>
          <w:color w:val="000000"/>
          <w:lang w:val="it-IT"/>
        </w:rPr>
        <w:t>Trattamento dei dati personali</w:t>
      </w:r>
      <w:r w:rsidR="0043324B" w:rsidRPr="00F167D9">
        <w:rPr>
          <w:rFonts w:asciiTheme="minorHAnsi" w:eastAsiaTheme="minorHAnsi" w:hAnsiTheme="minorHAnsi"/>
          <w:b/>
          <w:bCs/>
          <w:color w:val="000000"/>
          <w:lang w:val="it-IT"/>
        </w:rPr>
        <w:t>: a</w:t>
      </w:r>
      <w:r w:rsidRPr="00F167D9">
        <w:rPr>
          <w:rFonts w:asciiTheme="minorHAnsi" w:eastAsiaTheme="minorHAnsi" w:hAnsiTheme="minorHAnsi"/>
          <w:color w:val="000000"/>
          <w:lang w:val="it-IT"/>
        </w:rPr>
        <w:t>i sensi del D. Lgs. N. 196/2003 e s.m.i. si precisa che il trattamento dei dati personali sarà</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improntato a liceità e correttezza nella piena tutela dei diritti dei concorrenti e della loro</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riservatezza; il trattamento dei dati ha la finalità di consentire l’accertamento della idoneità dei</w:t>
      </w:r>
      <w:r w:rsidR="005C4DEA">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concorrenti a partecipare alla procedura di cui trattasi. Si informa che i dati dichiarati saranno</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utilizzati dagli uffici esclusivamente per l’istruttoria dell’istanza presentata e per le formalità ad</w:t>
      </w:r>
      <w:r w:rsidR="0043324B" w:rsidRPr="00F167D9">
        <w:rPr>
          <w:rFonts w:asciiTheme="minorHAnsi" w:eastAsiaTheme="minorHAnsi" w:hAnsiTheme="minorHAnsi"/>
          <w:color w:val="000000"/>
          <w:lang w:val="it-IT"/>
        </w:rPr>
        <w:t xml:space="preserve"> </w:t>
      </w:r>
      <w:r w:rsidRPr="00F167D9">
        <w:rPr>
          <w:rFonts w:asciiTheme="minorHAnsi" w:eastAsiaTheme="minorHAnsi" w:hAnsiTheme="minorHAnsi"/>
          <w:color w:val="000000"/>
          <w:lang w:val="it-IT"/>
        </w:rPr>
        <w:t xml:space="preserve">essa connesse. I dati non </w:t>
      </w:r>
      <w:r w:rsidRPr="00E461BB">
        <w:rPr>
          <w:rFonts w:asciiTheme="minorHAnsi" w:eastAsiaTheme="minorHAnsi" w:hAnsiTheme="minorHAnsi"/>
          <w:color w:val="000000"/>
          <w:lang w:val="it-IT"/>
        </w:rPr>
        <w:t>verranno comunicati a terzi.</w:t>
      </w:r>
    </w:p>
    <w:p w:rsidR="00AA75D5" w:rsidRPr="00E461BB" w:rsidRDefault="00AA75D5" w:rsidP="00F84F20">
      <w:pPr>
        <w:widowControl/>
        <w:adjustRightInd w:val="0"/>
        <w:rPr>
          <w:rFonts w:asciiTheme="minorHAnsi" w:eastAsiaTheme="minorHAnsi" w:hAnsiTheme="minorHAnsi"/>
          <w:b/>
          <w:bCs/>
          <w:color w:val="000000"/>
          <w:lang w:val="it-IT"/>
        </w:rPr>
      </w:pPr>
    </w:p>
    <w:p w:rsidR="00AA75D5" w:rsidRPr="00E461BB" w:rsidRDefault="00AA75D5" w:rsidP="00F84F20">
      <w:pPr>
        <w:widowControl/>
        <w:adjustRightInd w:val="0"/>
        <w:jc w:val="both"/>
        <w:rPr>
          <w:rFonts w:asciiTheme="minorHAnsi" w:eastAsiaTheme="minorHAnsi" w:hAnsiTheme="minorHAnsi"/>
          <w:color w:val="000000"/>
          <w:lang w:val="it-IT"/>
        </w:rPr>
      </w:pPr>
      <w:r w:rsidRPr="00E461BB">
        <w:rPr>
          <w:rFonts w:asciiTheme="minorHAnsi" w:eastAsiaTheme="minorHAnsi" w:hAnsiTheme="minorHAnsi"/>
          <w:b/>
          <w:bCs/>
          <w:color w:val="000000"/>
          <w:lang w:val="it-IT"/>
        </w:rPr>
        <w:t>Accesso agli atti</w:t>
      </w:r>
      <w:r w:rsidR="0043324B" w:rsidRPr="00E461BB">
        <w:rPr>
          <w:rFonts w:asciiTheme="minorHAnsi" w:eastAsiaTheme="minorHAnsi" w:hAnsiTheme="minorHAnsi"/>
          <w:b/>
          <w:bCs/>
          <w:color w:val="000000"/>
          <w:lang w:val="it-IT"/>
        </w:rPr>
        <w:t xml:space="preserve">: </w:t>
      </w:r>
      <w:r w:rsidRPr="00E461BB">
        <w:rPr>
          <w:rFonts w:asciiTheme="minorHAnsi" w:eastAsiaTheme="minorHAnsi" w:hAnsiTheme="minorHAnsi"/>
          <w:color w:val="000000"/>
          <w:lang w:val="it-IT"/>
        </w:rPr>
        <w:t>il diritto di accesso nelle procedure negoziate, in relazione all’elenco dei soggetti che hanno fatto</w:t>
      </w:r>
      <w:r w:rsidR="0043324B" w:rsidRPr="00E461BB">
        <w:rPr>
          <w:rFonts w:asciiTheme="minorHAnsi" w:eastAsiaTheme="minorHAnsi" w:hAnsiTheme="minorHAnsi"/>
          <w:color w:val="000000"/>
          <w:lang w:val="it-IT"/>
        </w:rPr>
        <w:t xml:space="preserve"> </w:t>
      </w:r>
      <w:r w:rsidRPr="00E461BB">
        <w:rPr>
          <w:rFonts w:asciiTheme="minorHAnsi" w:eastAsiaTheme="minorHAnsi" w:hAnsiTheme="minorHAnsi"/>
          <w:color w:val="000000"/>
          <w:lang w:val="it-IT"/>
        </w:rPr>
        <w:t>richiesta di invito, o che hanno segnalato il loro interesse e in relazione all’elenco dei soggetti</w:t>
      </w:r>
      <w:r w:rsidR="0043324B" w:rsidRPr="00E461BB">
        <w:rPr>
          <w:rFonts w:asciiTheme="minorHAnsi" w:eastAsiaTheme="minorHAnsi" w:hAnsiTheme="minorHAnsi"/>
          <w:color w:val="000000"/>
          <w:lang w:val="it-IT"/>
        </w:rPr>
        <w:t xml:space="preserve"> </w:t>
      </w:r>
      <w:r w:rsidRPr="00E461BB">
        <w:rPr>
          <w:rFonts w:asciiTheme="minorHAnsi" w:eastAsiaTheme="minorHAnsi" w:hAnsiTheme="minorHAnsi"/>
          <w:color w:val="000000"/>
          <w:lang w:val="it-IT"/>
        </w:rPr>
        <w:t>invitati o all’elenco dei soggetti che hanno presentato offerta è differito fino al</w:t>
      </w:r>
      <w:r w:rsidR="00057CBE" w:rsidRPr="00E461BB">
        <w:rPr>
          <w:rFonts w:asciiTheme="minorHAnsi" w:eastAsiaTheme="minorHAnsi" w:hAnsiTheme="minorHAnsi"/>
          <w:color w:val="000000"/>
          <w:lang w:val="it-IT"/>
        </w:rPr>
        <w:t xml:space="preserve"> momento di aggiudicazione </w:t>
      </w:r>
      <w:r w:rsidR="00FA7649" w:rsidRPr="00E461BB">
        <w:rPr>
          <w:rFonts w:asciiTheme="minorHAnsi" w:eastAsiaTheme="minorHAnsi" w:hAnsiTheme="minorHAnsi"/>
          <w:color w:val="000000"/>
          <w:lang w:val="it-IT"/>
        </w:rPr>
        <w:t>dei singoli appalti</w:t>
      </w:r>
      <w:r w:rsidRPr="00E461BB">
        <w:rPr>
          <w:rFonts w:asciiTheme="minorHAnsi" w:eastAsiaTheme="minorHAnsi" w:hAnsiTheme="minorHAnsi"/>
          <w:color w:val="000000"/>
          <w:lang w:val="it-IT"/>
        </w:rPr>
        <w:t>. Questa Amministrazione, quindi, comunicherà</w:t>
      </w:r>
      <w:r w:rsidR="0043324B" w:rsidRPr="00E461BB">
        <w:rPr>
          <w:rFonts w:asciiTheme="minorHAnsi" w:eastAsiaTheme="minorHAnsi" w:hAnsiTheme="minorHAnsi"/>
          <w:color w:val="000000"/>
          <w:lang w:val="it-IT"/>
        </w:rPr>
        <w:t xml:space="preserve"> </w:t>
      </w:r>
      <w:r w:rsidRPr="00E461BB">
        <w:rPr>
          <w:rFonts w:asciiTheme="minorHAnsi" w:eastAsiaTheme="minorHAnsi" w:hAnsiTheme="minorHAnsi"/>
          <w:color w:val="000000"/>
          <w:lang w:val="it-IT"/>
        </w:rPr>
        <w:t>agli operatori economici partecipanti notizia sulla procedura dopo tale termine e solo dietro espressa</w:t>
      </w:r>
      <w:r w:rsidR="0043324B" w:rsidRPr="00E461BB">
        <w:rPr>
          <w:rFonts w:asciiTheme="minorHAnsi" w:eastAsiaTheme="minorHAnsi" w:hAnsiTheme="minorHAnsi"/>
          <w:color w:val="000000"/>
          <w:lang w:val="it-IT"/>
        </w:rPr>
        <w:t xml:space="preserve"> </w:t>
      </w:r>
      <w:r w:rsidRPr="00E461BB">
        <w:rPr>
          <w:rFonts w:asciiTheme="minorHAnsi" w:eastAsiaTheme="minorHAnsi" w:hAnsiTheme="minorHAnsi"/>
          <w:color w:val="000000"/>
          <w:lang w:val="it-IT"/>
        </w:rPr>
        <w:t>richiesta scritta da parte dei soggetti interessati.</w:t>
      </w:r>
    </w:p>
    <w:p w:rsidR="00AA75D5" w:rsidRPr="00E461BB" w:rsidRDefault="00AA75D5" w:rsidP="00F84F20">
      <w:pPr>
        <w:widowControl/>
        <w:adjustRightInd w:val="0"/>
        <w:jc w:val="both"/>
        <w:rPr>
          <w:rFonts w:asciiTheme="minorHAnsi" w:hAnsiTheme="minorHAnsi"/>
          <w:lang w:val="it-IT"/>
        </w:rPr>
      </w:pPr>
      <w:r w:rsidRPr="00E461BB">
        <w:rPr>
          <w:rFonts w:asciiTheme="minorHAnsi" w:eastAsiaTheme="minorHAnsi" w:hAnsiTheme="minorHAnsi"/>
          <w:color w:val="000000"/>
          <w:lang w:val="it-IT"/>
        </w:rPr>
        <w:t xml:space="preserve">Il presente avviso è pubblicato sulla piattaforma START all'indirizzo </w:t>
      </w:r>
      <w:r w:rsidRPr="00E461BB">
        <w:rPr>
          <w:rFonts w:asciiTheme="minorHAnsi" w:eastAsiaTheme="minorHAnsi" w:hAnsiTheme="minorHAnsi"/>
          <w:color w:val="0000FF"/>
          <w:lang w:val="it-IT"/>
        </w:rPr>
        <w:t>https://start.toscana.it</w:t>
      </w:r>
      <w:r w:rsidR="0043324B" w:rsidRPr="00E461BB">
        <w:rPr>
          <w:rFonts w:asciiTheme="minorHAnsi" w:eastAsiaTheme="minorHAnsi" w:hAnsiTheme="minorHAnsi"/>
          <w:color w:val="0000FF"/>
          <w:lang w:val="it-IT"/>
        </w:rPr>
        <w:t>.</w:t>
      </w:r>
    </w:p>
    <w:p w:rsidR="00AA75D5" w:rsidRPr="00E461BB" w:rsidRDefault="00AA75D5" w:rsidP="00F84F20">
      <w:pPr>
        <w:pStyle w:val="Corpodeltesto"/>
        <w:ind w:left="0"/>
        <w:jc w:val="both"/>
        <w:rPr>
          <w:rFonts w:asciiTheme="minorHAnsi" w:hAnsiTheme="minorHAnsi"/>
          <w:sz w:val="22"/>
          <w:szCs w:val="22"/>
          <w:lang w:val="it-IT"/>
        </w:rPr>
      </w:pPr>
    </w:p>
    <w:p w:rsidR="00B2242C" w:rsidRPr="00E461BB" w:rsidRDefault="00B2242C" w:rsidP="00F84F20">
      <w:pPr>
        <w:suppressAutoHyphens/>
        <w:rPr>
          <w:rFonts w:asciiTheme="minorHAnsi" w:hAnsiTheme="minorHAnsi"/>
          <w:color w:val="000000"/>
          <w:lang w:val="it-IT" w:eastAsia="ar-SA"/>
        </w:rPr>
      </w:pPr>
    </w:p>
    <w:p w:rsidR="00B2242C" w:rsidRPr="00F167D9" w:rsidRDefault="00B2242C" w:rsidP="00F84F20">
      <w:pPr>
        <w:suppressAutoHyphens/>
        <w:jc w:val="center"/>
        <w:rPr>
          <w:rFonts w:asciiTheme="minorHAnsi" w:eastAsia="Courier New" w:hAnsiTheme="minorHAnsi"/>
          <w:b/>
          <w:lang w:val="it-IT"/>
        </w:rPr>
      </w:pPr>
      <w:r w:rsidRPr="00E461BB">
        <w:rPr>
          <w:rFonts w:asciiTheme="minorHAnsi" w:eastAsia="Courier New" w:hAnsiTheme="minorHAnsi"/>
          <w:b/>
          <w:lang w:val="it-IT"/>
        </w:rPr>
        <w:t>Il Dirigente</w:t>
      </w:r>
    </w:p>
    <w:p w:rsidR="00390335" w:rsidRPr="00F167D9" w:rsidRDefault="00390335" w:rsidP="00F84F20">
      <w:pPr>
        <w:suppressAutoHyphens/>
        <w:jc w:val="center"/>
        <w:rPr>
          <w:rFonts w:asciiTheme="minorHAnsi" w:hAnsiTheme="minorHAnsi"/>
          <w:color w:val="000000"/>
          <w:lang w:val="it-IT" w:eastAsia="ar-SA"/>
        </w:rPr>
      </w:pPr>
      <w:r w:rsidRPr="00F167D9">
        <w:rPr>
          <w:rFonts w:asciiTheme="minorHAnsi" w:eastAsia="Courier New" w:hAnsiTheme="minorHAnsi"/>
          <w:b/>
          <w:lang w:val="it-IT"/>
        </w:rPr>
        <w:t>(F.to Digitalmente)</w:t>
      </w:r>
    </w:p>
    <w:p w:rsidR="00B2242C" w:rsidRPr="00F167D9" w:rsidRDefault="00B2242C" w:rsidP="00F84F20">
      <w:pPr>
        <w:spacing w:line="100" w:lineRule="atLeast"/>
        <w:jc w:val="center"/>
        <w:rPr>
          <w:rFonts w:asciiTheme="minorHAnsi" w:hAnsiTheme="minorHAnsi"/>
          <w:spacing w:val="-5"/>
          <w:lang w:val="it-IT"/>
        </w:rPr>
      </w:pPr>
      <w:r w:rsidRPr="00F167D9">
        <w:rPr>
          <w:rFonts w:asciiTheme="minorHAnsi" w:eastAsia="Courier New" w:hAnsiTheme="minorHAnsi"/>
          <w:lang w:val="it-IT"/>
        </w:rPr>
        <w:t>Arch. Fabio DAOLE</w:t>
      </w:r>
    </w:p>
    <w:p w:rsidR="00020752" w:rsidRPr="00F167D9" w:rsidRDefault="00020752" w:rsidP="00F84F20">
      <w:pPr>
        <w:pStyle w:val="Corpodeltesto"/>
        <w:ind w:left="0"/>
        <w:rPr>
          <w:rFonts w:asciiTheme="minorHAnsi" w:hAnsiTheme="minorHAnsi"/>
          <w:sz w:val="22"/>
          <w:szCs w:val="22"/>
          <w:lang w:val="it-IT"/>
        </w:rPr>
      </w:pPr>
    </w:p>
    <w:sectPr w:rsidR="00020752" w:rsidRPr="00F167D9" w:rsidSect="00F72769">
      <w:footerReference w:type="default" r:id="rId12"/>
      <w:pgSz w:w="11900" w:h="16840"/>
      <w:pgMar w:top="1060" w:right="843" w:bottom="940" w:left="1134" w:header="0" w:footer="7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FE7" w:rsidRDefault="00D11FE7" w:rsidP="00020752">
      <w:r>
        <w:separator/>
      </w:r>
    </w:p>
  </w:endnote>
  <w:endnote w:type="continuationSeparator" w:id="1">
    <w:p w:rsidR="00D11FE7" w:rsidRDefault="00D11FE7" w:rsidP="00020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Narrow">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752" w:rsidRDefault="006311C0">
    <w:pPr>
      <w:pStyle w:val="Corpodeltesto"/>
      <w:spacing w:line="14" w:lineRule="auto"/>
      <w:ind w:left="0"/>
      <w:rPr>
        <w:sz w:val="20"/>
      </w:rPr>
    </w:pPr>
    <w:r w:rsidRPr="006311C0">
      <w:pict>
        <v:shapetype id="_x0000_t202" coordsize="21600,21600" o:spt="202" path="m,l,21600r21600,l21600,xe">
          <v:stroke joinstyle="miter"/>
          <v:path gradientshapeok="t" o:connecttype="rect"/>
        </v:shapetype>
        <v:shape id="_x0000_s2049" type="#_x0000_t202" style="position:absolute;margin-left:475.05pt;margin-top:793.5pt;width:54.5pt;height:13.05pt;z-index:-251658752;mso-position-horizontal-relative:page;mso-position-vertical-relative:page" filled="f" stroked="f">
          <v:textbox style="mso-next-textbox:#_x0000_s2049" inset="0,0,0,0">
            <w:txbxContent>
              <w:p w:rsidR="00020752" w:rsidRDefault="009E771A">
                <w:pPr>
                  <w:spacing w:before="10"/>
                  <w:ind w:left="20"/>
                  <w:rPr>
                    <w:sz w:val="20"/>
                  </w:rPr>
                </w:pPr>
                <w:r>
                  <w:rPr>
                    <w:sz w:val="20"/>
                  </w:rPr>
                  <w:t xml:space="preserve">Pagina </w:t>
                </w:r>
                <w:r w:rsidR="006311C0">
                  <w:fldChar w:fldCharType="begin"/>
                </w:r>
                <w:r>
                  <w:rPr>
                    <w:sz w:val="20"/>
                  </w:rPr>
                  <w:instrText xml:space="preserve"> PAGE </w:instrText>
                </w:r>
                <w:r w:rsidR="006311C0">
                  <w:fldChar w:fldCharType="separate"/>
                </w:r>
                <w:r w:rsidR="00AB7362">
                  <w:rPr>
                    <w:noProof/>
                    <w:sz w:val="20"/>
                  </w:rPr>
                  <w:t>5</w:t>
                </w:r>
                <w:r w:rsidR="006311C0">
                  <w:fldChar w:fldCharType="end"/>
                </w:r>
                <w:r>
                  <w:rPr>
                    <w:sz w:val="20"/>
                  </w:rPr>
                  <w:t xml:space="preserve"> di 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FE7" w:rsidRDefault="00D11FE7" w:rsidP="00020752">
      <w:r>
        <w:separator/>
      </w:r>
    </w:p>
  </w:footnote>
  <w:footnote w:type="continuationSeparator" w:id="1">
    <w:p w:rsidR="00D11FE7" w:rsidRDefault="00D11FE7" w:rsidP="00020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72FE"/>
    <w:multiLevelType w:val="hybridMultilevel"/>
    <w:tmpl w:val="5A5872E2"/>
    <w:lvl w:ilvl="0" w:tplc="3C8E84C8">
      <w:start w:val="6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1610A4"/>
    <w:multiLevelType w:val="hybridMultilevel"/>
    <w:tmpl w:val="79A41A8A"/>
    <w:lvl w:ilvl="0" w:tplc="81287C98">
      <w:numFmt w:val="bullet"/>
      <w:lvlText w:val="-"/>
      <w:lvlJc w:val="left"/>
      <w:pPr>
        <w:ind w:left="116" w:hanging="150"/>
      </w:pPr>
      <w:rPr>
        <w:rFonts w:ascii="Times New Roman" w:eastAsia="Times New Roman" w:hAnsi="Times New Roman" w:cs="Times New Roman" w:hint="default"/>
        <w:w w:val="100"/>
        <w:sz w:val="24"/>
        <w:szCs w:val="24"/>
        <w:lang w:val="it-IT" w:eastAsia="it-IT" w:bidi="it-IT"/>
      </w:rPr>
    </w:lvl>
    <w:lvl w:ilvl="1" w:tplc="66680D0C">
      <w:numFmt w:val="bullet"/>
      <w:lvlText w:val="•"/>
      <w:lvlJc w:val="left"/>
      <w:pPr>
        <w:ind w:left="1132" w:hanging="150"/>
      </w:pPr>
      <w:rPr>
        <w:rFonts w:hint="default"/>
        <w:lang w:val="it-IT" w:eastAsia="it-IT" w:bidi="it-IT"/>
      </w:rPr>
    </w:lvl>
    <w:lvl w:ilvl="2" w:tplc="E9B0B060">
      <w:numFmt w:val="bullet"/>
      <w:lvlText w:val="•"/>
      <w:lvlJc w:val="left"/>
      <w:pPr>
        <w:ind w:left="2144" w:hanging="150"/>
      </w:pPr>
      <w:rPr>
        <w:rFonts w:hint="default"/>
        <w:lang w:val="it-IT" w:eastAsia="it-IT" w:bidi="it-IT"/>
      </w:rPr>
    </w:lvl>
    <w:lvl w:ilvl="3" w:tplc="F3246886">
      <w:numFmt w:val="bullet"/>
      <w:lvlText w:val="•"/>
      <w:lvlJc w:val="left"/>
      <w:pPr>
        <w:ind w:left="3156" w:hanging="150"/>
      </w:pPr>
      <w:rPr>
        <w:rFonts w:hint="default"/>
        <w:lang w:val="it-IT" w:eastAsia="it-IT" w:bidi="it-IT"/>
      </w:rPr>
    </w:lvl>
    <w:lvl w:ilvl="4" w:tplc="4F6AEAF0">
      <w:numFmt w:val="bullet"/>
      <w:lvlText w:val="•"/>
      <w:lvlJc w:val="left"/>
      <w:pPr>
        <w:ind w:left="4168" w:hanging="150"/>
      </w:pPr>
      <w:rPr>
        <w:rFonts w:hint="default"/>
        <w:lang w:val="it-IT" w:eastAsia="it-IT" w:bidi="it-IT"/>
      </w:rPr>
    </w:lvl>
    <w:lvl w:ilvl="5" w:tplc="78D03A4E">
      <w:numFmt w:val="bullet"/>
      <w:lvlText w:val="•"/>
      <w:lvlJc w:val="left"/>
      <w:pPr>
        <w:ind w:left="5180" w:hanging="150"/>
      </w:pPr>
      <w:rPr>
        <w:rFonts w:hint="default"/>
        <w:lang w:val="it-IT" w:eastAsia="it-IT" w:bidi="it-IT"/>
      </w:rPr>
    </w:lvl>
    <w:lvl w:ilvl="6" w:tplc="4A4CAC82">
      <w:numFmt w:val="bullet"/>
      <w:lvlText w:val="•"/>
      <w:lvlJc w:val="left"/>
      <w:pPr>
        <w:ind w:left="6192" w:hanging="150"/>
      </w:pPr>
      <w:rPr>
        <w:rFonts w:hint="default"/>
        <w:lang w:val="it-IT" w:eastAsia="it-IT" w:bidi="it-IT"/>
      </w:rPr>
    </w:lvl>
    <w:lvl w:ilvl="7" w:tplc="733AF8DC">
      <w:numFmt w:val="bullet"/>
      <w:lvlText w:val="•"/>
      <w:lvlJc w:val="left"/>
      <w:pPr>
        <w:ind w:left="7204" w:hanging="150"/>
      </w:pPr>
      <w:rPr>
        <w:rFonts w:hint="default"/>
        <w:lang w:val="it-IT" w:eastAsia="it-IT" w:bidi="it-IT"/>
      </w:rPr>
    </w:lvl>
    <w:lvl w:ilvl="8" w:tplc="BF0A956A">
      <w:numFmt w:val="bullet"/>
      <w:lvlText w:val="•"/>
      <w:lvlJc w:val="left"/>
      <w:pPr>
        <w:ind w:left="8216" w:hanging="150"/>
      </w:pPr>
      <w:rPr>
        <w:rFonts w:hint="default"/>
        <w:lang w:val="it-IT" w:eastAsia="it-IT" w:bidi="it-IT"/>
      </w:rPr>
    </w:lvl>
  </w:abstractNum>
  <w:abstractNum w:abstractNumId="2">
    <w:nsid w:val="1BF24345"/>
    <w:multiLevelType w:val="hybridMultilevel"/>
    <w:tmpl w:val="623ABEE6"/>
    <w:lvl w:ilvl="0" w:tplc="112058A0">
      <w:numFmt w:val="bullet"/>
      <w:lvlText w:val="-"/>
      <w:lvlJc w:val="left"/>
      <w:pPr>
        <w:ind w:left="152" w:hanging="152"/>
      </w:pPr>
      <w:rPr>
        <w:rFonts w:ascii="Times New Roman" w:eastAsia="Times New Roman" w:hAnsi="Times New Roman" w:cs="Times New Roman" w:hint="default"/>
        <w:w w:val="100"/>
        <w:sz w:val="24"/>
        <w:szCs w:val="24"/>
      </w:rPr>
    </w:lvl>
    <w:lvl w:ilvl="1" w:tplc="7D8E37A8">
      <w:numFmt w:val="bullet"/>
      <w:lvlText w:val="•"/>
      <w:lvlJc w:val="left"/>
      <w:pPr>
        <w:ind w:left="1170" w:hanging="152"/>
      </w:pPr>
      <w:rPr>
        <w:rFonts w:hint="default"/>
      </w:rPr>
    </w:lvl>
    <w:lvl w:ilvl="2" w:tplc="823A7E06">
      <w:numFmt w:val="bullet"/>
      <w:lvlText w:val="•"/>
      <w:lvlJc w:val="left"/>
      <w:pPr>
        <w:ind w:left="2180" w:hanging="152"/>
      </w:pPr>
      <w:rPr>
        <w:rFonts w:hint="default"/>
      </w:rPr>
    </w:lvl>
    <w:lvl w:ilvl="3" w:tplc="3C7A7120">
      <w:numFmt w:val="bullet"/>
      <w:lvlText w:val="•"/>
      <w:lvlJc w:val="left"/>
      <w:pPr>
        <w:ind w:left="3190" w:hanging="152"/>
      </w:pPr>
      <w:rPr>
        <w:rFonts w:hint="default"/>
      </w:rPr>
    </w:lvl>
    <w:lvl w:ilvl="4" w:tplc="3EC46DE0">
      <w:numFmt w:val="bullet"/>
      <w:lvlText w:val="•"/>
      <w:lvlJc w:val="left"/>
      <w:pPr>
        <w:ind w:left="4200" w:hanging="152"/>
      </w:pPr>
      <w:rPr>
        <w:rFonts w:hint="default"/>
      </w:rPr>
    </w:lvl>
    <w:lvl w:ilvl="5" w:tplc="A276088A">
      <w:numFmt w:val="bullet"/>
      <w:lvlText w:val="•"/>
      <w:lvlJc w:val="left"/>
      <w:pPr>
        <w:ind w:left="5210" w:hanging="152"/>
      </w:pPr>
      <w:rPr>
        <w:rFonts w:hint="default"/>
      </w:rPr>
    </w:lvl>
    <w:lvl w:ilvl="6" w:tplc="DBAE33CA">
      <w:numFmt w:val="bullet"/>
      <w:lvlText w:val="•"/>
      <w:lvlJc w:val="left"/>
      <w:pPr>
        <w:ind w:left="6220" w:hanging="152"/>
      </w:pPr>
      <w:rPr>
        <w:rFonts w:hint="default"/>
      </w:rPr>
    </w:lvl>
    <w:lvl w:ilvl="7" w:tplc="5024D644">
      <w:numFmt w:val="bullet"/>
      <w:lvlText w:val="•"/>
      <w:lvlJc w:val="left"/>
      <w:pPr>
        <w:ind w:left="7230" w:hanging="152"/>
      </w:pPr>
      <w:rPr>
        <w:rFonts w:hint="default"/>
      </w:rPr>
    </w:lvl>
    <w:lvl w:ilvl="8" w:tplc="AB10FC62">
      <w:numFmt w:val="bullet"/>
      <w:lvlText w:val="•"/>
      <w:lvlJc w:val="left"/>
      <w:pPr>
        <w:ind w:left="8240" w:hanging="152"/>
      </w:pPr>
      <w:rPr>
        <w:rFonts w:hint="default"/>
      </w:rPr>
    </w:lvl>
  </w:abstractNum>
  <w:abstractNum w:abstractNumId="3">
    <w:nsid w:val="203E1010"/>
    <w:multiLevelType w:val="hybridMultilevel"/>
    <w:tmpl w:val="AD1EFC04"/>
    <w:lvl w:ilvl="0" w:tplc="B2C25714">
      <w:start w:val="1"/>
      <w:numFmt w:val="lowerLetter"/>
      <w:lvlText w:val="%1)"/>
      <w:lvlJc w:val="left"/>
      <w:pPr>
        <w:ind w:left="1200" w:hanging="360"/>
      </w:pPr>
      <w:rPr>
        <w:rFonts w:ascii="Comic Sans MS" w:eastAsia="Comic Sans MS" w:hAnsi="Comic Sans MS" w:cs="Comic Sans MS" w:hint="default"/>
        <w:spacing w:val="-1"/>
        <w:w w:val="100"/>
        <w:sz w:val="22"/>
        <w:szCs w:val="22"/>
      </w:rPr>
    </w:lvl>
    <w:lvl w:ilvl="1" w:tplc="205A6E66">
      <w:numFmt w:val="bullet"/>
      <w:lvlText w:val="•"/>
      <w:lvlJc w:val="left"/>
      <w:pPr>
        <w:ind w:left="2072" w:hanging="360"/>
      </w:pPr>
      <w:rPr>
        <w:rFonts w:hint="default"/>
      </w:rPr>
    </w:lvl>
    <w:lvl w:ilvl="2" w:tplc="A53EC536">
      <w:numFmt w:val="bullet"/>
      <w:lvlText w:val="•"/>
      <w:lvlJc w:val="left"/>
      <w:pPr>
        <w:ind w:left="2944" w:hanging="360"/>
      </w:pPr>
      <w:rPr>
        <w:rFonts w:hint="default"/>
      </w:rPr>
    </w:lvl>
    <w:lvl w:ilvl="3" w:tplc="46C45790">
      <w:numFmt w:val="bullet"/>
      <w:lvlText w:val="•"/>
      <w:lvlJc w:val="left"/>
      <w:pPr>
        <w:ind w:left="3816" w:hanging="360"/>
      </w:pPr>
      <w:rPr>
        <w:rFonts w:hint="default"/>
      </w:rPr>
    </w:lvl>
    <w:lvl w:ilvl="4" w:tplc="A1C47D60">
      <w:numFmt w:val="bullet"/>
      <w:lvlText w:val="•"/>
      <w:lvlJc w:val="left"/>
      <w:pPr>
        <w:ind w:left="4688" w:hanging="360"/>
      </w:pPr>
      <w:rPr>
        <w:rFonts w:hint="default"/>
      </w:rPr>
    </w:lvl>
    <w:lvl w:ilvl="5" w:tplc="29841956">
      <w:numFmt w:val="bullet"/>
      <w:lvlText w:val="•"/>
      <w:lvlJc w:val="left"/>
      <w:pPr>
        <w:ind w:left="5560" w:hanging="360"/>
      </w:pPr>
      <w:rPr>
        <w:rFonts w:hint="default"/>
      </w:rPr>
    </w:lvl>
    <w:lvl w:ilvl="6" w:tplc="550AE582">
      <w:numFmt w:val="bullet"/>
      <w:lvlText w:val="•"/>
      <w:lvlJc w:val="left"/>
      <w:pPr>
        <w:ind w:left="6432" w:hanging="360"/>
      </w:pPr>
      <w:rPr>
        <w:rFonts w:hint="default"/>
      </w:rPr>
    </w:lvl>
    <w:lvl w:ilvl="7" w:tplc="378EB10E">
      <w:numFmt w:val="bullet"/>
      <w:lvlText w:val="•"/>
      <w:lvlJc w:val="left"/>
      <w:pPr>
        <w:ind w:left="7304" w:hanging="360"/>
      </w:pPr>
      <w:rPr>
        <w:rFonts w:hint="default"/>
      </w:rPr>
    </w:lvl>
    <w:lvl w:ilvl="8" w:tplc="02C0C8FC">
      <w:numFmt w:val="bullet"/>
      <w:lvlText w:val="•"/>
      <w:lvlJc w:val="left"/>
      <w:pPr>
        <w:ind w:left="8176" w:hanging="360"/>
      </w:pPr>
      <w:rPr>
        <w:rFonts w:hint="default"/>
      </w:rPr>
    </w:lvl>
  </w:abstractNum>
  <w:abstractNum w:abstractNumId="4">
    <w:nsid w:val="43C345C6"/>
    <w:multiLevelType w:val="hybridMultilevel"/>
    <w:tmpl w:val="E3E6694A"/>
    <w:lvl w:ilvl="0" w:tplc="C0C4C63A">
      <w:numFmt w:val="bullet"/>
      <w:lvlText w:val=""/>
      <w:lvlJc w:val="left"/>
      <w:pPr>
        <w:ind w:left="836" w:hanging="360"/>
      </w:pPr>
      <w:rPr>
        <w:rFonts w:ascii="Symbol" w:eastAsia="Symbol" w:hAnsi="Symbol" w:cs="Symbol" w:hint="default"/>
        <w:w w:val="100"/>
        <w:sz w:val="24"/>
        <w:szCs w:val="24"/>
        <w:lang w:val="it-IT" w:eastAsia="it-IT" w:bidi="it-IT"/>
      </w:rPr>
    </w:lvl>
    <w:lvl w:ilvl="1" w:tplc="2C4E1B50">
      <w:numFmt w:val="bullet"/>
      <w:lvlText w:val="•"/>
      <w:lvlJc w:val="left"/>
      <w:pPr>
        <w:ind w:left="1780" w:hanging="360"/>
      </w:pPr>
      <w:rPr>
        <w:rFonts w:hint="default"/>
        <w:lang w:val="it-IT" w:eastAsia="it-IT" w:bidi="it-IT"/>
      </w:rPr>
    </w:lvl>
    <w:lvl w:ilvl="2" w:tplc="534C070C">
      <w:numFmt w:val="bullet"/>
      <w:lvlText w:val="•"/>
      <w:lvlJc w:val="left"/>
      <w:pPr>
        <w:ind w:left="2720" w:hanging="360"/>
      </w:pPr>
      <w:rPr>
        <w:rFonts w:hint="default"/>
        <w:lang w:val="it-IT" w:eastAsia="it-IT" w:bidi="it-IT"/>
      </w:rPr>
    </w:lvl>
    <w:lvl w:ilvl="3" w:tplc="92C4110C">
      <w:numFmt w:val="bullet"/>
      <w:lvlText w:val="•"/>
      <w:lvlJc w:val="left"/>
      <w:pPr>
        <w:ind w:left="3660" w:hanging="360"/>
      </w:pPr>
      <w:rPr>
        <w:rFonts w:hint="default"/>
        <w:lang w:val="it-IT" w:eastAsia="it-IT" w:bidi="it-IT"/>
      </w:rPr>
    </w:lvl>
    <w:lvl w:ilvl="4" w:tplc="4A9001C0">
      <w:numFmt w:val="bullet"/>
      <w:lvlText w:val="•"/>
      <w:lvlJc w:val="left"/>
      <w:pPr>
        <w:ind w:left="4600" w:hanging="360"/>
      </w:pPr>
      <w:rPr>
        <w:rFonts w:hint="default"/>
        <w:lang w:val="it-IT" w:eastAsia="it-IT" w:bidi="it-IT"/>
      </w:rPr>
    </w:lvl>
    <w:lvl w:ilvl="5" w:tplc="6960FCD2">
      <w:numFmt w:val="bullet"/>
      <w:lvlText w:val="•"/>
      <w:lvlJc w:val="left"/>
      <w:pPr>
        <w:ind w:left="5540" w:hanging="360"/>
      </w:pPr>
      <w:rPr>
        <w:rFonts w:hint="default"/>
        <w:lang w:val="it-IT" w:eastAsia="it-IT" w:bidi="it-IT"/>
      </w:rPr>
    </w:lvl>
    <w:lvl w:ilvl="6" w:tplc="AB14CE74">
      <w:numFmt w:val="bullet"/>
      <w:lvlText w:val="•"/>
      <w:lvlJc w:val="left"/>
      <w:pPr>
        <w:ind w:left="6480" w:hanging="360"/>
      </w:pPr>
      <w:rPr>
        <w:rFonts w:hint="default"/>
        <w:lang w:val="it-IT" w:eastAsia="it-IT" w:bidi="it-IT"/>
      </w:rPr>
    </w:lvl>
    <w:lvl w:ilvl="7" w:tplc="B50AE178">
      <w:numFmt w:val="bullet"/>
      <w:lvlText w:val="•"/>
      <w:lvlJc w:val="left"/>
      <w:pPr>
        <w:ind w:left="7420" w:hanging="360"/>
      </w:pPr>
      <w:rPr>
        <w:rFonts w:hint="default"/>
        <w:lang w:val="it-IT" w:eastAsia="it-IT" w:bidi="it-IT"/>
      </w:rPr>
    </w:lvl>
    <w:lvl w:ilvl="8" w:tplc="5794482A">
      <w:numFmt w:val="bullet"/>
      <w:lvlText w:val="•"/>
      <w:lvlJc w:val="left"/>
      <w:pPr>
        <w:ind w:left="8360" w:hanging="360"/>
      </w:pPr>
      <w:rPr>
        <w:rFonts w:hint="default"/>
        <w:lang w:val="it-IT" w:eastAsia="it-IT" w:bidi="it-IT"/>
      </w:rPr>
    </w:lvl>
  </w:abstractNum>
  <w:abstractNum w:abstractNumId="5">
    <w:nsid w:val="4C174267"/>
    <w:multiLevelType w:val="hybridMultilevel"/>
    <w:tmpl w:val="533EE4C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E7E4BBB"/>
    <w:multiLevelType w:val="hybridMultilevel"/>
    <w:tmpl w:val="388821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60692F"/>
    <w:multiLevelType w:val="hybridMultilevel"/>
    <w:tmpl w:val="0730F886"/>
    <w:lvl w:ilvl="0" w:tplc="DEAA9FC8">
      <w:numFmt w:val="bullet"/>
      <w:lvlText w:val=""/>
      <w:lvlJc w:val="left"/>
      <w:pPr>
        <w:ind w:left="872" w:hanging="360"/>
      </w:pPr>
      <w:rPr>
        <w:rFonts w:ascii="Symbol" w:eastAsia="Symbol" w:hAnsi="Symbol" w:cs="Symbol" w:hint="default"/>
        <w:w w:val="100"/>
        <w:sz w:val="24"/>
        <w:szCs w:val="24"/>
      </w:rPr>
    </w:lvl>
    <w:lvl w:ilvl="1" w:tplc="28C6B758">
      <w:numFmt w:val="bullet"/>
      <w:lvlText w:val="•"/>
      <w:lvlJc w:val="left"/>
      <w:pPr>
        <w:ind w:left="1818" w:hanging="360"/>
      </w:pPr>
      <w:rPr>
        <w:rFonts w:hint="default"/>
      </w:rPr>
    </w:lvl>
    <w:lvl w:ilvl="2" w:tplc="273C9558">
      <w:numFmt w:val="bullet"/>
      <w:lvlText w:val="•"/>
      <w:lvlJc w:val="left"/>
      <w:pPr>
        <w:ind w:left="2756" w:hanging="360"/>
      </w:pPr>
      <w:rPr>
        <w:rFonts w:hint="default"/>
      </w:rPr>
    </w:lvl>
    <w:lvl w:ilvl="3" w:tplc="F82671A6">
      <w:numFmt w:val="bullet"/>
      <w:lvlText w:val="•"/>
      <w:lvlJc w:val="left"/>
      <w:pPr>
        <w:ind w:left="3694" w:hanging="360"/>
      </w:pPr>
      <w:rPr>
        <w:rFonts w:hint="default"/>
      </w:rPr>
    </w:lvl>
    <w:lvl w:ilvl="4" w:tplc="6FF6A00A">
      <w:numFmt w:val="bullet"/>
      <w:lvlText w:val="•"/>
      <w:lvlJc w:val="left"/>
      <w:pPr>
        <w:ind w:left="4632" w:hanging="360"/>
      </w:pPr>
      <w:rPr>
        <w:rFonts w:hint="default"/>
      </w:rPr>
    </w:lvl>
    <w:lvl w:ilvl="5" w:tplc="1250E4B6">
      <w:numFmt w:val="bullet"/>
      <w:lvlText w:val="•"/>
      <w:lvlJc w:val="left"/>
      <w:pPr>
        <w:ind w:left="5570" w:hanging="360"/>
      </w:pPr>
      <w:rPr>
        <w:rFonts w:hint="default"/>
      </w:rPr>
    </w:lvl>
    <w:lvl w:ilvl="6" w:tplc="CB60DC9E">
      <w:numFmt w:val="bullet"/>
      <w:lvlText w:val="•"/>
      <w:lvlJc w:val="left"/>
      <w:pPr>
        <w:ind w:left="6508" w:hanging="360"/>
      </w:pPr>
      <w:rPr>
        <w:rFonts w:hint="default"/>
      </w:rPr>
    </w:lvl>
    <w:lvl w:ilvl="7" w:tplc="1F38F9E8">
      <w:numFmt w:val="bullet"/>
      <w:lvlText w:val="•"/>
      <w:lvlJc w:val="left"/>
      <w:pPr>
        <w:ind w:left="7446" w:hanging="360"/>
      </w:pPr>
      <w:rPr>
        <w:rFonts w:hint="default"/>
      </w:rPr>
    </w:lvl>
    <w:lvl w:ilvl="8" w:tplc="BF50E3EE">
      <w:numFmt w:val="bullet"/>
      <w:lvlText w:val="•"/>
      <w:lvlJc w:val="left"/>
      <w:pPr>
        <w:ind w:left="8384" w:hanging="360"/>
      </w:pPr>
      <w:rPr>
        <w:rFonts w:hint="default"/>
      </w:rPr>
    </w:lvl>
  </w:abstractNum>
  <w:abstractNum w:abstractNumId="8">
    <w:nsid w:val="6AE11AE7"/>
    <w:multiLevelType w:val="hybridMultilevel"/>
    <w:tmpl w:val="6A18BBD6"/>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1"/>
  </w:num>
  <w:num w:numId="6">
    <w:abstractNumId w:val="8"/>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defaultTabStop w:val="720"/>
  <w:hyphenationZone w:val="283"/>
  <w:drawingGridHorizontalSpacing w:val="110"/>
  <w:displayHorizontalDrawingGridEvery w:val="2"/>
  <w:characterSpacingControl w:val="doNotCompress"/>
  <w:hdrShapeDefaults>
    <o:shapedefaults v:ext="edit" spidmax="58370"/>
    <o:shapelayout v:ext="edit">
      <o:idmap v:ext="edit" data="2"/>
    </o:shapelayout>
  </w:hdrShapeDefaults>
  <w:footnotePr>
    <w:footnote w:id="0"/>
    <w:footnote w:id="1"/>
  </w:footnotePr>
  <w:endnotePr>
    <w:endnote w:id="0"/>
    <w:endnote w:id="1"/>
  </w:endnotePr>
  <w:compat>
    <w:ulTrailSpace/>
  </w:compat>
  <w:rsids>
    <w:rsidRoot w:val="00020752"/>
    <w:rsid w:val="0000184C"/>
    <w:rsid w:val="0000716F"/>
    <w:rsid w:val="00020752"/>
    <w:rsid w:val="000442B2"/>
    <w:rsid w:val="000548D5"/>
    <w:rsid w:val="00057CBE"/>
    <w:rsid w:val="00063889"/>
    <w:rsid w:val="000671DD"/>
    <w:rsid w:val="00090C4E"/>
    <w:rsid w:val="000F6EB4"/>
    <w:rsid w:val="001046FE"/>
    <w:rsid w:val="0012014D"/>
    <w:rsid w:val="00131032"/>
    <w:rsid w:val="00141426"/>
    <w:rsid w:val="0014190B"/>
    <w:rsid w:val="0015249B"/>
    <w:rsid w:val="001624FA"/>
    <w:rsid w:val="001736CA"/>
    <w:rsid w:val="001755FF"/>
    <w:rsid w:val="00175BBC"/>
    <w:rsid w:val="001C1ADA"/>
    <w:rsid w:val="001E2620"/>
    <w:rsid w:val="002033CB"/>
    <w:rsid w:val="00222756"/>
    <w:rsid w:val="00222D68"/>
    <w:rsid w:val="00225710"/>
    <w:rsid w:val="002302F0"/>
    <w:rsid w:val="00237CE2"/>
    <w:rsid w:val="00244809"/>
    <w:rsid w:val="00252F55"/>
    <w:rsid w:val="00253C7F"/>
    <w:rsid w:val="00255DFB"/>
    <w:rsid w:val="00276AF3"/>
    <w:rsid w:val="00283C6E"/>
    <w:rsid w:val="002A27B1"/>
    <w:rsid w:val="002A4974"/>
    <w:rsid w:val="002C0740"/>
    <w:rsid w:val="002D2A75"/>
    <w:rsid w:val="002E2CB8"/>
    <w:rsid w:val="002F1F93"/>
    <w:rsid w:val="00314946"/>
    <w:rsid w:val="003544E0"/>
    <w:rsid w:val="00371FC0"/>
    <w:rsid w:val="003743E9"/>
    <w:rsid w:val="00375583"/>
    <w:rsid w:val="003764D9"/>
    <w:rsid w:val="00377FD5"/>
    <w:rsid w:val="00390335"/>
    <w:rsid w:val="003917CE"/>
    <w:rsid w:val="0039229A"/>
    <w:rsid w:val="003D52A1"/>
    <w:rsid w:val="003D63B6"/>
    <w:rsid w:val="003F1DF6"/>
    <w:rsid w:val="003F7449"/>
    <w:rsid w:val="00414018"/>
    <w:rsid w:val="0043324B"/>
    <w:rsid w:val="00440D9D"/>
    <w:rsid w:val="00464CCF"/>
    <w:rsid w:val="00481F97"/>
    <w:rsid w:val="00497CE3"/>
    <w:rsid w:val="004A1521"/>
    <w:rsid w:val="004C2D48"/>
    <w:rsid w:val="004C7776"/>
    <w:rsid w:val="004D44AA"/>
    <w:rsid w:val="004D71CD"/>
    <w:rsid w:val="004D74A0"/>
    <w:rsid w:val="004E0879"/>
    <w:rsid w:val="004E08CF"/>
    <w:rsid w:val="004E30F5"/>
    <w:rsid w:val="00502D1F"/>
    <w:rsid w:val="00503990"/>
    <w:rsid w:val="00507633"/>
    <w:rsid w:val="00516FC5"/>
    <w:rsid w:val="00520E74"/>
    <w:rsid w:val="00535E2C"/>
    <w:rsid w:val="00541E1E"/>
    <w:rsid w:val="005A4E47"/>
    <w:rsid w:val="005A649F"/>
    <w:rsid w:val="005C1BAC"/>
    <w:rsid w:val="005C4DEA"/>
    <w:rsid w:val="005F7469"/>
    <w:rsid w:val="00622C2D"/>
    <w:rsid w:val="006311C0"/>
    <w:rsid w:val="00634E7E"/>
    <w:rsid w:val="00651B22"/>
    <w:rsid w:val="0065428B"/>
    <w:rsid w:val="00662FB0"/>
    <w:rsid w:val="00683907"/>
    <w:rsid w:val="00683EDE"/>
    <w:rsid w:val="00683F48"/>
    <w:rsid w:val="00694488"/>
    <w:rsid w:val="00697315"/>
    <w:rsid w:val="006A02F0"/>
    <w:rsid w:val="006A2268"/>
    <w:rsid w:val="006B6932"/>
    <w:rsid w:val="006F50E0"/>
    <w:rsid w:val="0070344E"/>
    <w:rsid w:val="00716634"/>
    <w:rsid w:val="00780923"/>
    <w:rsid w:val="007B3484"/>
    <w:rsid w:val="007E1EA4"/>
    <w:rsid w:val="00822CE3"/>
    <w:rsid w:val="0086344D"/>
    <w:rsid w:val="0086438D"/>
    <w:rsid w:val="0086520B"/>
    <w:rsid w:val="00873B4B"/>
    <w:rsid w:val="00882E45"/>
    <w:rsid w:val="008A09DD"/>
    <w:rsid w:val="008B2F10"/>
    <w:rsid w:val="008C68F7"/>
    <w:rsid w:val="008E746B"/>
    <w:rsid w:val="008F2B64"/>
    <w:rsid w:val="008F43ED"/>
    <w:rsid w:val="009037AC"/>
    <w:rsid w:val="0091404B"/>
    <w:rsid w:val="00923CBF"/>
    <w:rsid w:val="00941402"/>
    <w:rsid w:val="0095332F"/>
    <w:rsid w:val="009735EA"/>
    <w:rsid w:val="00983991"/>
    <w:rsid w:val="00985D15"/>
    <w:rsid w:val="00987FD7"/>
    <w:rsid w:val="009A4197"/>
    <w:rsid w:val="009A682D"/>
    <w:rsid w:val="009D2F4E"/>
    <w:rsid w:val="009E103E"/>
    <w:rsid w:val="009E69C6"/>
    <w:rsid w:val="009E771A"/>
    <w:rsid w:val="00A13030"/>
    <w:rsid w:val="00A25518"/>
    <w:rsid w:val="00A31997"/>
    <w:rsid w:val="00A40553"/>
    <w:rsid w:val="00A4691A"/>
    <w:rsid w:val="00A61217"/>
    <w:rsid w:val="00A7076C"/>
    <w:rsid w:val="00A713DA"/>
    <w:rsid w:val="00AA1245"/>
    <w:rsid w:val="00AA75D5"/>
    <w:rsid w:val="00AB1C9A"/>
    <w:rsid w:val="00AB7362"/>
    <w:rsid w:val="00AC4BC7"/>
    <w:rsid w:val="00AF588D"/>
    <w:rsid w:val="00AF73D6"/>
    <w:rsid w:val="00B1115D"/>
    <w:rsid w:val="00B13AF8"/>
    <w:rsid w:val="00B16A61"/>
    <w:rsid w:val="00B2242C"/>
    <w:rsid w:val="00B57BAB"/>
    <w:rsid w:val="00B7422E"/>
    <w:rsid w:val="00B80C2A"/>
    <w:rsid w:val="00B83AFE"/>
    <w:rsid w:val="00BA3967"/>
    <w:rsid w:val="00BB557F"/>
    <w:rsid w:val="00BC4D6D"/>
    <w:rsid w:val="00BD1CC7"/>
    <w:rsid w:val="00BE6284"/>
    <w:rsid w:val="00BE76AE"/>
    <w:rsid w:val="00BF2185"/>
    <w:rsid w:val="00BF4671"/>
    <w:rsid w:val="00C00CD7"/>
    <w:rsid w:val="00C016B3"/>
    <w:rsid w:val="00C0319A"/>
    <w:rsid w:val="00C1610A"/>
    <w:rsid w:val="00C22F25"/>
    <w:rsid w:val="00C2649C"/>
    <w:rsid w:val="00C33C6B"/>
    <w:rsid w:val="00C34BF1"/>
    <w:rsid w:val="00C37B50"/>
    <w:rsid w:val="00C4557B"/>
    <w:rsid w:val="00C461BE"/>
    <w:rsid w:val="00C50D66"/>
    <w:rsid w:val="00C51373"/>
    <w:rsid w:val="00C51CD4"/>
    <w:rsid w:val="00C52658"/>
    <w:rsid w:val="00C73E9B"/>
    <w:rsid w:val="00C75469"/>
    <w:rsid w:val="00C87035"/>
    <w:rsid w:val="00C92485"/>
    <w:rsid w:val="00CB01AE"/>
    <w:rsid w:val="00CB76D0"/>
    <w:rsid w:val="00CD6019"/>
    <w:rsid w:val="00CE10CB"/>
    <w:rsid w:val="00CE23EF"/>
    <w:rsid w:val="00D00D21"/>
    <w:rsid w:val="00D02794"/>
    <w:rsid w:val="00D0736E"/>
    <w:rsid w:val="00D11FE7"/>
    <w:rsid w:val="00D43164"/>
    <w:rsid w:val="00D51C88"/>
    <w:rsid w:val="00D62ED4"/>
    <w:rsid w:val="00D82B07"/>
    <w:rsid w:val="00DA62C4"/>
    <w:rsid w:val="00DB2676"/>
    <w:rsid w:val="00DC5796"/>
    <w:rsid w:val="00DE57F3"/>
    <w:rsid w:val="00E0493C"/>
    <w:rsid w:val="00E34986"/>
    <w:rsid w:val="00E461BB"/>
    <w:rsid w:val="00E633B5"/>
    <w:rsid w:val="00E64FE1"/>
    <w:rsid w:val="00E71A86"/>
    <w:rsid w:val="00E74AB1"/>
    <w:rsid w:val="00E90F8E"/>
    <w:rsid w:val="00EA1B5A"/>
    <w:rsid w:val="00EB5B24"/>
    <w:rsid w:val="00EF6072"/>
    <w:rsid w:val="00EF703C"/>
    <w:rsid w:val="00F04125"/>
    <w:rsid w:val="00F167D9"/>
    <w:rsid w:val="00F407AE"/>
    <w:rsid w:val="00F42B79"/>
    <w:rsid w:val="00F52E32"/>
    <w:rsid w:val="00F7017D"/>
    <w:rsid w:val="00F72769"/>
    <w:rsid w:val="00F7357B"/>
    <w:rsid w:val="00F753AB"/>
    <w:rsid w:val="00F8189E"/>
    <w:rsid w:val="00F82613"/>
    <w:rsid w:val="00F84F20"/>
    <w:rsid w:val="00F96089"/>
    <w:rsid w:val="00FA7649"/>
    <w:rsid w:val="00FC2445"/>
    <w:rsid w:val="00FC4DB5"/>
    <w:rsid w:val="00FE72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0752"/>
    <w:rPr>
      <w:rFonts w:ascii="Times New Roman" w:eastAsia="Times New Roman" w:hAnsi="Times New Roman" w:cs="Times New Roman"/>
    </w:rPr>
  </w:style>
  <w:style w:type="paragraph" w:styleId="Titolo1">
    <w:name w:val="heading 1"/>
    <w:basedOn w:val="Normale"/>
    <w:next w:val="Normale"/>
    <w:link w:val="Titolo1Carattere"/>
    <w:qFormat/>
    <w:rsid w:val="00131032"/>
    <w:pPr>
      <w:keepNext/>
      <w:widowControl/>
      <w:autoSpaceDE/>
      <w:autoSpaceDN/>
      <w:outlineLvl w:val="0"/>
    </w:pPr>
    <w:rPr>
      <w:sz w:val="32"/>
      <w:szCs w:val="24"/>
      <w:lang w:val="it-IT" w:eastAsia="it-IT"/>
    </w:rPr>
  </w:style>
  <w:style w:type="paragraph" w:styleId="Titolo2">
    <w:name w:val="heading 2"/>
    <w:basedOn w:val="Normale"/>
    <w:next w:val="Normale"/>
    <w:link w:val="Titolo2Carattere"/>
    <w:qFormat/>
    <w:rsid w:val="00131032"/>
    <w:pPr>
      <w:keepNext/>
      <w:widowControl/>
      <w:autoSpaceDE/>
      <w:autoSpaceDN/>
      <w:jc w:val="center"/>
      <w:outlineLvl w:val="1"/>
    </w:pPr>
    <w:rPr>
      <w:sz w:val="28"/>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20752"/>
    <w:tblPr>
      <w:tblInd w:w="0" w:type="dxa"/>
      <w:tblCellMar>
        <w:top w:w="0" w:type="dxa"/>
        <w:left w:w="0" w:type="dxa"/>
        <w:bottom w:w="0" w:type="dxa"/>
        <w:right w:w="0" w:type="dxa"/>
      </w:tblCellMar>
    </w:tblPr>
  </w:style>
  <w:style w:type="paragraph" w:styleId="Corpodeltesto">
    <w:name w:val="Body Text"/>
    <w:basedOn w:val="Normale"/>
    <w:uiPriority w:val="1"/>
    <w:qFormat/>
    <w:rsid w:val="00020752"/>
    <w:pPr>
      <w:ind w:left="152"/>
    </w:pPr>
    <w:rPr>
      <w:sz w:val="24"/>
      <w:szCs w:val="24"/>
    </w:rPr>
  </w:style>
  <w:style w:type="paragraph" w:customStyle="1" w:styleId="Heading1">
    <w:name w:val="Heading 1"/>
    <w:basedOn w:val="Normale"/>
    <w:uiPriority w:val="1"/>
    <w:qFormat/>
    <w:rsid w:val="00020752"/>
    <w:pPr>
      <w:ind w:left="152"/>
      <w:outlineLvl w:val="1"/>
    </w:pPr>
    <w:rPr>
      <w:b/>
      <w:bCs/>
      <w:sz w:val="24"/>
      <w:szCs w:val="24"/>
    </w:rPr>
  </w:style>
  <w:style w:type="paragraph" w:styleId="Paragrafoelenco">
    <w:name w:val="List Paragraph"/>
    <w:basedOn w:val="Normale"/>
    <w:uiPriority w:val="1"/>
    <w:qFormat/>
    <w:rsid w:val="00020752"/>
    <w:pPr>
      <w:ind w:left="152"/>
      <w:jc w:val="both"/>
    </w:pPr>
  </w:style>
  <w:style w:type="paragraph" w:customStyle="1" w:styleId="TableParagraph">
    <w:name w:val="Table Paragraph"/>
    <w:basedOn w:val="Normale"/>
    <w:uiPriority w:val="1"/>
    <w:qFormat/>
    <w:rsid w:val="00020752"/>
  </w:style>
  <w:style w:type="paragraph" w:styleId="Testofumetto">
    <w:name w:val="Balloon Text"/>
    <w:basedOn w:val="Normale"/>
    <w:link w:val="TestofumettoCarattere"/>
    <w:uiPriority w:val="99"/>
    <w:semiHidden/>
    <w:unhideWhenUsed/>
    <w:rsid w:val="00C513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1373"/>
    <w:rPr>
      <w:rFonts w:ascii="Tahoma" w:eastAsia="Times New Roman" w:hAnsi="Tahoma" w:cs="Tahoma"/>
      <w:sz w:val="16"/>
      <w:szCs w:val="16"/>
    </w:rPr>
  </w:style>
  <w:style w:type="paragraph" w:styleId="Rientrocorpodeltesto">
    <w:name w:val="Body Text Indent"/>
    <w:basedOn w:val="Normale"/>
    <w:link w:val="RientrocorpodeltestoCarattere"/>
    <w:uiPriority w:val="99"/>
    <w:semiHidden/>
    <w:unhideWhenUsed/>
    <w:rsid w:val="0013103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31032"/>
    <w:rPr>
      <w:rFonts w:ascii="Times New Roman" w:eastAsia="Times New Roman" w:hAnsi="Times New Roman" w:cs="Times New Roman"/>
    </w:rPr>
  </w:style>
  <w:style w:type="character" w:customStyle="1" w:styleId="Titolo1Carattere">
    <w:name w:val="Titolo 1 Carattere"/>
    <w:basedOn w:val="Carpredefinitoparagrafo"/>
    <w:link w:val="Titolo1"/>
    <w:rsid w:val="00131032"/>
    <w:rPr>
      <w:rFonts w:ascii="Times New Roman" w:eastAsia="Times New Roman" w:hAnsi="Times New Roman" w:cs="Times New Roman"/>
      <w:sz w:val="32"/>
      <w:szCs w:val="24"/>
      <w:lang w:val="it-IT" w:eastAsia="it-IT"/>
    </w:rPr>
  </w:style>
  <w:style w:type="character" w:customStyle="1" w:styleId="Titolo2Carattere">
    <w:name w:val="Titolo 2 Carattere"/>
    <w:basedOn w:val="Carpredefinitoparagrafo"/>
    <w:link w:val="Titolo2"/>
    <w:rsid w:val="00131032"/>
    <w:rPr>
      <w:rFonts w:ascii="Times New Roman" w:eastAsia="Times New Roman" w:hAnsi="Times New Roman" w:cs="Times New Roman"/>
      <w:sz w:val="28"/>
      <w:szCs w:val="24"/>
      <w:lang w:val="it-IT" w:eastAsia="it-IT"/>
    </w:rPr>
  </w:style>
  <w:style w:type="paragraph" w:styleId="Didascalia">
    <w:name w:val="caption"/>
    <w:basedOn w:val="Normale"/>
    <w:next w:val="Normale"/>
    <w:qFormat/>
    <w:rsid w:val="00131032"/>
    <w:pPr>
      <w:widowControl/>
      <w:autoSpaceDE/>
      <w:autoSpaceDN/>
    </w:pPr>
    <w:rPr>
      <w:rFonts w:ascii="Comic Sans MS" w:hAnsi="Comic Sans MS"/>
      <w:b/>
      <w:bCs/>
      <w:sz w:val="24"/>
      <w:szCs w:val="24"/>
      <w:lang w:val="it-IT" w:eastAsia="it-IT"/>
    </w:rPr>
  </w:style>
  <w:style w:type="character" w:styleId="Collegamentoipertestuale">
    <w:name w:val="Hyperlink"/>
    <w:rsid w:val="00131032"/>
    <w:rPr>
      <w:color w:val="0000FF"/>
      <w:u w:val="single"/>
    </w:rPr>
  </w:style>
  <w:style w:type="paragraph" w:customStyle="1" w:styleId="Default">
    <w:name w:val="Default"/>
    <w:rsid w:val="00780923"/>
    <w:pPr>
      <w:widowControl/>
      <w:adjustRightInd w:val="0"/>
    </w:pPr>
    <w:rPr>
      <w:rFonts w:ascii="Times New Roman" w:eastAsiaTheme="minorEastAsia" w:hAnsi="Times New Roman" w:cs="Times New Roman"/>
      <w:color w:val="000000"/>
      <w:sz w:val="24"/>
      <w:szCs w:val="24"/>
      <w:lang w:val="it-IT" w:eastAsia="it-IT"/>
    </w:rPr>
  </w:style>
  <w:style w:type="paragraph" w:styleId="Nessunaspaziatura">
    <w:name w:val="No Spacing"/>
    <w:uiPriority w:val="1"/>
    <w:qFormat/>
    <w:rsid w:val="0095332F"/>
    <w:pPr>
      <w:widowControl/>
      <w:autoSpaceDE/>
      <w:autoSpaceDN/>
    </w:pPr>
    <w:rPr>
      <w:rFonts w:ascii="Times New Roman" w:eastAsia="Times New Roman" w:hAnsi="Times New Roman" w:cs="Times New Roman"/>
      <w:sz w:val="20"/>
      <w:szCs w:val="20"/>
      <w:lang w:val="it-IT" w:eastAsia="it-IT"/>
    </w:rPr>
  </w:style>
  <w:style w:type="paragraph" w:customStyle="1" w:styleId="Heading2">
    <w:name w:val="Heading 2"/>
    <w:basedOn w:val="Normale"/>
    <w:uiPriority w:val="1"/>
    <w:qFormat/>
    <w:rsid w:val="00C34BF1"/>
    <w:pPr>
      <w:ind w:left="1109" w:hanging="348"/>
      <w:outlineLvl w:val="2"/>
    </w:pPr>
    <w:rPr>
      <w:rFonts w:ascii="Liberation Sans Narrow" w:eastAsia="Liberation Sans Narrow" w:hAnsi="Liberation Sans Narrow" w:cs="Liberation Sans Narrow"/>
      <w:b/>
      <w:bCs/>
      <w:sz w:val="20"/>
      <w:szCs w:val="20"/>
    </w:rPr>
  </w:style>
  <w:style w:type="character" w:styleId="Rimandocommento">
    <w:name w:val="annotation reference"/>
    <w:basedOn w:val="Carpredefinitoparagrafo"/>
    <w:uiPriority w:val="99"/>
    <w:semiHidden/>
    <w:unhideWhenUsed/>
    <w:rsid w:val="00E34986"/>
    <w:rPr>
      <w:sz w:val="16"/>
      <w:szCs w:val="16"/>
    </w:rPr>
  </w:style>
  <w:style w:type="paragraph" w:styleId="Testocommento">
    <w:name w:val="annotation text"/>
    <w:basedOn w:val="Normale"/>
    <w:link w:val="TestocommentoCarattere"/>
    <w:uiPriority w:val="99"/>
    <w:semiHidden/>
    <w:unhideWhenUsed/>
    <w:rsid w:val="00E34986"/>
    <w:rPr>
      <w:sz w:val="20"/>
      <w:szCs w:val="20"/>
    </w:rPr>
  </w:style>
  <w:style w:type="character" w:customStyle="1" w:styleId="TestocommentoCarattere">
    <w:name w:val="Testo commento Carattere"/>
    <w:basedOn w:val="Carpredefinitoparagrafo"/>
    <w:link w:val="Testocommento"/>
    <w:uiPriority w:val="99"/>
    <w:semiHidden/>
    <w:rsid w:val="00E34986"/>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E34986"/>
    <w:rPr>
      <w:b/>
      <w:bCs/>
    </w:rPr>
  </w:style>
  <w:style w:type="character" w:customStyle="1" w:styleId="SoggettocommentoCarattere">
    <w:name w:val="Soggetto commento Carattere"/>
    <w:basedOn w:val="TestocommentoCarattere"/>
    <w:link w:val="Soggettocommento"/>
    <w:uiPriority w:val="99"/>
    <w:semiHidden/>
    <w:rsid w:val="00E34986"/>
    <w:rPr>
      <w:b/>
      <w:bCs/>
    </w:rPr>
  </w:style>
</w:styles>
</file>

<file path=word/webSettings.xml><?xml version="1.0" encoding="utf-8"?>
<w:webSettings xmlns:r="http://schemas.openxmlformats.org/officeDocument/2006/relationships" xmlns:w="http://schemas.openxmlformats.org/wordprocessingml/2006/main">
  <w:divs>
    <w:div w:id="118262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rt.toscana.it" TargetMode="External"/><Relationship Id="rId5" Type="http://schemas.openxmlformats.org/officeDocument/2006/relationships/webSettings" Target="webSettings.xml"/><Relationship Id="rId10" Type="http://schemas.openxmlformats.org/officeDocument/2006/relationships/hyperlink" Target="http://start.toscana.it" TargetMode="External"/><Relationship Id="rId4" Type="http://schemas.openxmlformats.org/officeDocument/2006/relationships/settings" Target="settings.xml"/><Relationship Id="rId9" Type="http://schemas.openxmlformats.org/officeDocument/2006/relationships/hyperlink" Target="mailto:comune.pisa@postacert.tosca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3377-383E-459A-AC58-0F5BDA38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2534</Words>
  <Characters>14444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Microsoft Word - manifestazione interesse.doc</vt:lpstr>
    </vt:vector>
  </TitlesOfParts>
  <Company>Comune di Pisa</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manifestazione interesse.doc</dc:title>
  <dc:creator>mgiaconi</dc:creator>
  <cp:lastModifiedBy>d.montanelli</cp:lastModifiedBy>
  <cp:revision>6</cp:revision>
  <cp:lastPrinted>2018-12-07T08:33:00Z</cp:lastPrinted>
  <dcterms:created xsi:type="dcterms:W3CDTF">2018-12-07T08:29:00Z</dcterms:created>
  <dcterms:modified xsi:type="dcterms:W3CDTF">2018-12-07T08:38:00Z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PDF24 Creator</vt:lpwstr>
  </property>
  <property fmtid="{D5CDD505-2E9C-101B-9397-08002B2CF9AE}" pid="4" name="LastSaved">
    <vt:filetime>2017-11-23T00:00:00Z</vt:filetime>
  </property>
</Properties>
</file>