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947661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158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f1f1f1" strokeweight=".72pt">
            <v:textbox inset="0,0,0,0">
              <w:txbxContent>
                <w:p w:rsidR="00556836" w:rsidRDefault="00556836" w:rsidP="00697E3E">
                  <w:pPr>
                    <w:spacing w:before="2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DOCUMENTO DI GARA UNICO EUROPEO (DGUE)</w:t>
                  </w:r>
                </w:p>
                <w:p w:rsidR="00556836" w:rsidRDefault="00556836">
                  <w:pPr>
                    <w:spacing w:before="22"/>
                    <w:ind w:left="2916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              CONCORRENTE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947661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w:pict>
          <v:shape id="Text Box 252" o:spid="_x0000_s1027" type="#_x0000_t202" style="position:absolute;margin-left:51pt;margin-top:13.25pt;width:493.3pt;height:31.6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<v:textbox inset="0,0,0,0">
              <w:txbxContent>
                <w:p w:rsidR="00556836" w:rsidRDefault="00556836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</w:t>
                  </w:r>
                </w:p>
                <w:p w:rsidR="00556836" w:rsidRPr="00456F51" w:rsidRDefault="00556836">
                  <w:pPr>
                    <w:spacing w:before="14"/>
                    <w:ind w:left="9" w:right="11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456F51">
                    <w:rPr>
                      <w:rFonts w:ascii="Trebuchet MS"/>
                      <w:b/>
                      <w:sz w:val="24"/>
                    </w:rPr>
                    <w:t>INFORMAZIONI SULLA PROCEDURA DI APPALTO E SULL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’</w:t>
                  </w:r>
                  <w:r w:rsidRPr="00456F51">
                    <w:rPr>
                      <w:rFonts w:ascii="Trebuchet MS"/>
                      <w:b/>
                      <w:sz w:val="24"/>
                    </w:rPr>
                    <w:t>AMMINISTRAZIONE AGGIUDICATRICE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6E0F5E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6E0F5E">
              <w:rPr>
                <w:rFonts w:ascii="Verdana" w:eastAsia="Arial" w:hAnsi="Verdana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6E0F5E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6E0F5E">
              <w:rPr>
                <w:rFonts w:ascii="Verdana" w:eastAsia="Arial" w:hAnsi="Verdana" w:cs="Arial"/>
                <w:b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6E0F5E" w:rsidRDefault="00F74FE5" w:rsidP="00374CDE">
            <w:pPr>
              <w:pStyle w:val="TableParagraph"/>
              <w:ind w:left="145" w:right="310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6E0F5E">
              <w:rPr>
                <w:rFonts w:ascii="Verdana" w:hAnsi="Verdana"/>
                <w:b/>
                <w:color w:val="0000FF"/>
                <w:sz w:val="20"/>
                <w:szCs w:val="20"/>
              </w:rPr>
              <w:t>0042</w:t>
            </w:r>
            <w:r w:rsidR="00C62527" w:rsidRPr="006E0F5E">
              <w:rPr>
                <w:rFonts w:ascii="Verdana" w:hAnsi="Verdana"/>
                <w:b/>
                <w:color w:val="0000FF"/>
                <w:sz w:val="20"/>
                <w:szCs w:val="20"/>
              </w:rPr>
              <w:t>0</w:t>
            </w:r>
            <w:r w:rsidRPr="006E0F5E">
              <w:rPr>
                <w:rFonts w:ascii="Verdana" w:hAnsi="Verdana"/>
                <w:b/>
                <w:color w:val="0000FF"/>
                <w:sz w:val="20"/>
                <w:szCs w:val="20"/>
              </w:rPr>
              <w:t>010480</w:t>
            </w:r>
            <w:r w:rsidR="00A00C22" w:rsidRPr="006E0F5E"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 COMUNE DI SESTO FIORENTINO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5E" w:rsidRDefault="006E0F5E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947661" w:rsidRPr="00B57A4D" w:rsidTr="000C75ED">
              <w:tblPrEx>
                <w:tblCellMar>
                  <w:top w:w="0" w:type="dxa"/>
                  <w:bottom w:w="0" w:type="dxa"/>
                </w:tblCellMar>
              </w:tblPrEx>
              <w:trPr>
                <w:trHeight w:val="521"/>
              </w:trPr>
              <w:tc>
                <w:tcPr>
                  <w:tcW w:w="9747" w:type="dxa"/>
                </w:tcPr>
                <w:p w:rsidR="00947661" w:rsidRDefault="00947661" w:rsidP="000C75ED">
                  <w:pPr>
                    <w:pStyle w:val="Corpodeltesto3"/>
                    <w:ind w:right="54"/>
                    <w:rPr>
                      <w:rFonts w:ascii="Verdana" w:hAnsi="Verdana"/>
                      <w:bCs/>
                      <w:color w:val="0000FF"/>
                      <w:sz w:val="20"/>
                    </w:rPr>
                  </w:pPr>
                  <w:proofErr w:type="gramStart"/>
                  <w:r w:rsidRPr="00B57A4D">
                    <w:rPr>
                      <w:rFonts w:ascii="Verdana" w:hAnsi="Verdana"/>
                      <w:bCs/>
                      <w:color w:val="0000FF"/>
                      <w:sz w:val="20"/>
                    </w:rPr>
                    <w:t xml:space="preserve">MANIFESTAZIONE D’INTERESSE </w:t>
                  </w:r>
                  <w:r>
                    <w:rPr>
                      <w:rFonts w:ascii="Verdana" w:hAnsi="Verdana"/>
                      <w:bCs/>
                      <w:color w:val="0000FF"/>
                      <w:sz w:val="20"/>
                    </w:rPr>
                    <w:t xml:space="preserve">PER </w:t>
                  </w:r>
                  <w:r w:rsidRPr="00673A78">
                    <w:rPr>
                      <w:rFonts w:ascii="Verdana" w:hAnsi="Verdana"/>
                      <w:bCs/>
                      <w:color w:val="0000FF"/>
                      <w:sz w:val="20"/>
                    </w:rPr>
                    <w:t>AFFIDAMENTO IN CONCESSIONE DELLA ORGANIZZAZIONE E GESTIONE DI UNA MANIFESTAZIONE FIERISTICA NEL COMUNE DI SES</w:t>
                  </w:r>
                  <w:proofErr w:type="gramEnd"/>
                  <w:r w:rsidRPr="00673A78">
                    <w:rPr>
                      <w:rFonts w:ascii="Verdana" w:hAnsi="Verdana"/>
                      <w:bCs/>
                      <w:color w:val="0000FF"/>
                      <w:sz w:val="20"/>
                    </w:rPr>
                    <w:t>TO FIORENTINO</w:t>
                  </w:r>
                  <w:r>
                    <w:rPr>
                      <w:rFonts w:ascii="Verdana" w:hAnsi="Verdana"/>
                      <w:bCs/>
                      <w:color w:val="0000FF"/>
                      <w:sz w:val="20"/>
                    </w:rPr>
                    <w:t xml:space="preserve"> NEL MESE DI MAGGIO 2019</w:t>
                  </w:r>
                </w:p>
                <w:p w:rsidR="00947661" w:rsidRPr="00B57A4D" w:rsidRDefault="00947661" w:rsidP="000C75ED">
                  <w:pPr>
                    <w:pStyle w:val="Corpodeltesto3"/>
                    <w:ind w:right="54"/>
                    <w:rPr>
                      <w:rFonts w:ascii="Verdana" w:hAnsi="Verdana"/>
                      <w:bCs/>
                      <w:color w:val="0000FF"/>
                      <w:sz w:val="20"/>
                    </w:rPr>
                  </w:pPr>
                </w:p>
              </w:tc>
            </w:tr>
          </w:tbl>
          <w:p w:rsidR="00947661" w:rsidRPr="006C794E" w:rsidRDefault="00947661" w:rsidP="00947661">
            <w:pPr>
              <w:pStyle w:val="Corpodeltesto3"/>
              <w:tabs>
                <w:tab w:val="left" w:pos="0"/>
              </w:tabs>
              <w:ind w:right="54"/>
              <w:rPr>
                <w:rFonts w:ascii="Verdana" w:hAnsi="Verdana"/>
                <w:bCs/>
                <w:color w:val="0000FF"/>
                <w:sz w:val="20"/>
              </w:rPr>
            </w:pPr>
            <w:r>
              <w:rPr>
                <w:rFonts w:ascii="Verdana" w:hAnsi="Verdana"/>
                <w:bCs/>
                <w:color w:val="0000FF"/>
                <w:sz w:val="20"/>
              </w:rPr>
              <w:t xml:space="preserve"> </w:t>
            </w:r>
          </w:p>
          <w:p w:rsidR="00F91D97" w:rsidRPr="00C62527" w:rsidRDefault="00F91D97" w:rsidP="00947661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91D97" w:rsidRPr="00CB3669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B376F3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  <w:p w:rsidR="00B376F3" w:rsidRPr="00C62527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Barrare il lotto per cui si partecipa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93F3B" w:rsidRPr="006E0F5E" w:rsidRDefault="00F93F3B" w:rsidP="006E0F5E">
            <w:pPr>
              <w:adjustRightInd w:val="0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  <w:r w:rsidRPr="006E0F5E">
              <w:rPr>
                <w:rFonts w:ascii="Verdana" w:hAnsi="Verdana"/>
                <w:b/>
                <w:color w:val="0000FF"/>
                <w:sz w:val="20"/>
                <w:szCs w:val="20"/>
              </w:rPr>
              <w:t>CIG</w:t>
            </w:r>
            <w:proofErr w:type="gramStart"/>
            <w:r w:rsidRPr="006E0F5E">
              <w:rPr>
                <w:rFonts w:ascii="Verdana" w:hAnsi="Verdana"/>
                <w:b/>
                <w:color w:val="0000FF"/>
                <w:sz w:val="20"/>
                <w:szCs w:val="20"/>
              </w:rPr>
              <w:t xml:space="preserve">  </w:t>
            </w:r>
            <w:proofErr w:type="gramEnd"/>
            <w:r w:rsidR="00947661" w:rsidRPr="00A17CC1">
              <w:rPr>
                <w:rFonts w:ascii="Verdana" w:hAnsi="Verdana"/>
                <w:bCs/>
                <w:color w:val="0000FF"/>
                <w:sz w:val="20"/>
              </w:rPr>
              <w:t>779410286F</w:t>
            </w:r>
          </w:p>
          <w:p w:rsidR="00F93F3B" w:rsidRPr="00341CFD" w:rsidRDefault="00F93F3B" w:rsidP="00F93F3B">
            <w:pPr>
              <w:adjustRightInd w:val="0"/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F93F3B" w:rsidRDefault="00947FEE" w:rsidP="006E0F5E">
            <w:pPr>
              <w:rPr>
                <w:rFonts w:ascii="Verdana" w:hAnsi="Verdana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00FF"/>
                <w:sz w:val="20"/>
                <w:szCs w:val="20"/>
              </w:rPr>
              <w:t>Cpv</w:t>
            </w:r>
            <w:proofErr w:type="spellEnd"/>
            <w:r w:rsidRPr="00947FEE">
              <w:rPr>
                <w:rFonts w:ascii="Verdana" w:hAnsi="Verdana"/>
                <w:b/>
                <w:color w:val="0000FF"/>
                <w:sz w:val="20"/>
                <w:szCs w:val="20"/>
              </w:rPr>
              <w:t>: 79956000-0</w:t>
            </w:r>
          </w:p>
          <w:p w:rsidR="00CB3669" w:rsidRPr="006861C8" w:rsidRDefault="00CB3669" w:rsidP="00F93F3B">
            <w:pPr>
              <w:rPr>
                <w:rFonts w:ascii="Trebuchet MS" w:hAnsi="Trebuchet MS"/>
                <w:b/>
                <w:color w:val="0000FF"/>
                <w:sz w:val="20"/>
                <w:szCs w:val="20"/>
                <w:lang w:val="en-US"/>
              </w:rPr>
            </w:pPr>
          </w:p>
        </w:tc>
      </w:tr>
    </w:tbl>
    <w:p w:rsidR="00F91D97" w:rsidRPr="006861C8" w:rsidRDefault="00F91D97">
      <w:pPr>
        <w:pStyle w:val="Corpotesto"/>
        <w:spacing w:before="4"/>
        <w:rPr>
          <w:i w:val="0"/>
          <w:sz w:val="18"/>
          <w:lang w:val="en-US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947661" w:rsidP="006E0F5E">
      <w:pPr>
        <w:pStyle w:val="Corpotesto"/>
        <w:spacing w:before="9"/>
        <w:rPr>
          <w:sz w:val="19"/>
        </w:rPr>
      </w:pPr>
      <w:r>
        <w:rPr>
          <w:noProof/>
          <w:lang w:bidi="ar-SA"/>
        </w:rPr>
        <w:pict>
          <v:shape id="Text Box 250" o:spid="_x0000_s1028" type="#_x0000_t202" style="position:absolute;margin-left:51pt;margin-top:14.9pt;width:493.3pt;height:31.6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<v:textbox inset="0,0,0,0">
              <w:txbxContent>
                <w:p w:rsidR="00556836" w:rsidRDefault="00556836">
                  <w:pPr>
                    <w:spacing w:before="19"/>
                    <w:ind w:left="9" w:right="8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II</w:t>
                  </w:r>
                </w:p>
                <w:p w:rsidR="00556836" w:rsidRDefault="00556836">
                  <w:pPr>
                    <w:spacing w:before="15"/>
                    <w:ind w:left="9" w:right="9"/>
                    <w:jc w:val="center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 xml:space="preserve">INFORMAZIONI SULL’OPERATORE </w:t>
                  </w:r>
                  <w:r>
                    <w:rPr>
                      <w:rFonts w:ascii="Trebuchet MS" w:hAnsi="Trebuchet MS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Trebuchet MS" w:hAnsi="Trebuchet MS"/>
                      <w:b/>
                      <w:sz w:val="2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pict>
          <v:shape id="Text Box 249" o:spid="_x0000_s1029" type="#_x0000_t202" style="position:absolute;margin-left:51pt;margin-top:61.85pt;width:493.3pt;height:17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<v:textbox inset="0,0,0,0">
              <w:txbxContent>
                <w:p w:rsidR="00556836" w:rsidRDefault="00556836">
                  <w:pPr>
                    <w:spacing w:before="22"/>
                    <w:ind w:left="2825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A - Informazioni sull’operatore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  <w:p w:rsidR="00EB21C2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EB21C2" w:rsidRPr="00C62527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Persona a cui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Nominativo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n.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microimpresa oppure un’impresa piccola o media? </w:t>
            </w:r>
            <w:r w:rsidRPr="005E5D29">
              <w:rPr>
                <w:rFonts w:ascii="Trebuchet MS" w:hAnsi="Trebuchet MS"/>
                <w:b/>
                <w:i/>
                <w:sz w:val="20"/>
              </w:rPr>
              <w:t>(3)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947661">
      <w:pPr>
        <w:pStyle w:val="Corpotesto"/>
        <w:spacing w:before="7"/>
        <w:rPr>
          <w:sz w:val="19"/>
        </w:rPr>
      </w:pPr>
      <w:r>
        <w:rPr>
          <w:noProof/>
          <w:lang w:bidi="ar-SA"/>
        </w:rPr>
        <w:pict>
          <v:group id="Group 233" o:spid="_x0000_s1030" style="position:absolute;margin-left:51pt;margin-top:13.35pt;width:489.5pt;height:171.75pt;z-index:-251665408;mso-wrap-distance-left:0;mso-wrap-distance-right:0;mso-position-horizontal-relative:page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<v:textbox inset="0,0,0,0">
                <w:txbxContent>
                  <w:p w:rsidR="00556836" w:rsidRPr="005E5D29" w:rsidRDefault="00556836">
                    <w:pPr>
                      <w:spacing w:before="2"/>
                      <w:ind w:left="103"/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  <w:u w:val="single"/>
                      </w:rPr>
                      <w:t>Solo in caso di appalti RISERVATI:</w:t>
                    </w:r>
                  </w:p>
                  <w:p w:rsidR="00556836" w:rsidRPr="005E5D29" w:rsidRDefault="00556836">
                    <w:pPr>
                      <w:spacing w:before="4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556836" w:rsidRPr="005E5D29" w:rsidRDefault="00556836">
                    <w:pPr>
                      <w:spacing w:before="1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L’operatore economico è un laboratorio protetto, una impresa sociale o provvede all’esecuzione del</w:t>
                    </w:r>
                  </w:p>
                  <w:p w:rsidR="00556836" w:rsidRPr="005E5D29" w:rsidRDefault="00556836">
                    <w:pPr>
                      <w:spacing w:before="16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contratto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nel contesto di programmi di lavoro protetti (art. 112 del Codice)?</w:t>
                    </w:r>
                  </w:p>
                  <w:p w:rsidR="00556836" w:rsidRPr="005E5D29" w:rsidRDefault="00556836">
                    <w:pPr>
                      <w:spacing w:before="5"/>
                      <w:rPr>
                        <w:rFonts w:ascii="Trebuchet MS" w:hAnsi="Trebuchet MS"/>
                        <w:i/>
                        <w:sz w:val="20"/>
                        <w:szCs w:val="20"/>
                      </w:rPr>
                    </w:pPr>
                  </w:p>
                  <w:p w:rsidR="00556836" w:rsidRPr="005E5D29" w:rsidRDefault="00556836">
                    <w:pPr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NO</w:t>
                    </w:r>
                  </w:p>
                  <w:p w:rsidR="00556836" w:rsidRPr="005E5D29" w:rsidRDefault="00556836">
                    <w:pPr>
                      <w:tabs>
                        <w:tab w:val="left" w:pos="857"/>
                        <w:tab w:val="left" w:pos="8841"/>
                      </w:tabs>
                      <w:spacing w:before="13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□</w:t>
                    </w:r>
                    <w:proofErr w:type="gramStart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 </w:t>
                    </w:r>
                    <w:proofErr w:type="gramEnd"/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SI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  <w:t xml:space="preserve">qual è la % corrispondente di lavoratori con disabilità o svantaggiati?  </w:t>
                    </w: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ab/>
                    </w:r>
                  </w:p>
                  <w:p w:rsidR="00556836" w:rsidRPr="005E5D29" w:rsidRDefault="00556836">
                    <w:pPr>
                      <w:spacing w:before="6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</w:p>
                  <w:p w:rsidR="00556836" w:rsidRPr="001928CD" w:rsidRDefault="00556836">
                    <w:pPr>
                      <w:spacing w:line="254" w:lineRule="auto"/>
                      <w:ind w:left="103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5E5D29">
                      <w:rPr>
                        <w:rFonts w:ascii="Trebuchet MS" w:hAnsi="Trebuchet MS"/>
                        <w:sz w:val="20"/>
                        <w:szCs w:val="20"/>
                      </w:rPr>
                      <w:t>Se richiesto specificare a quale o quali categorie di lavoratori con disabilità o svantaggiati appartengono i dipendenti interessati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oppure possiede un certificato equivalente (ad esempio rilasciato nell’ambito nazionale di qualificazione o prequalificazione)?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(artt.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a) indicare la denominazione dell’elenco o del</w:t>
            </w:r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d) l’iscrizione o la certificazione comprende tutti i</w:t>
            </w:r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(5)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947661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232" o:spid="_x0000_s1026" style="position:absolute;z-index:-2516951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63"/>
        <w:gridCol w:w="27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  <w:gridSpan w:val="2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771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Se pertinente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: l'operatore economico, </w:t>
            </w:r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in caso di contratti di lavori pubblici di importo superiore a 150.000 euro, è in possesso di attestazione rilasciata da Società Organismi di Attestazione (SOA), ai sensi dell’articolo 84 del Codice (settori ordinari)?</w:t>
            </w:r>
          </w:p>
          <w:p w:rsidR="00A23A6E" w:rsidRPr="00C62527" w:rsidRDefault="00A23A6E" w:rsidP="00A23A6E">
            <w:pPr>
              <w:pStyle w:val="Text1"/>
              <w:ind w:left="114" w:right="98"/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ovvero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,</w:t>
            </w: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proofErr w:type="gramStart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>è</w:t>
            </w:r>
            <w:proofErr w:type="gramEnd"/>
            <w:r w:rsidRPr="00C62527">
              <w:rPr>
                <w:rFonts w:ascii="Trebuchet MS" w:eastAsia="Times New Roman" w:hAnsi="Trebuchet MS" w:cs="Arial"/>
                <w:bCs/>
                <w:color w:val="000000"/>
                <w:sz w:val="20"/>
                <w:szCs w:val="20"/>
              </w:rPr>
              <w:t xml:space="preserve"> in possesso di attestazione rilasciata  nell’ambito dei Sistemi di qualificazione di cui all’articolo 134 del Codice, previsti per i settori speciali</w:t>
            </w:r>
          </w:p>
          <w:p w:rsidR="00A23A6E" w:rsidRPr="00C62527" w:rsidRDefault="00A23A6E" w:rsidP="00A23A6E">
            <w:pPr>
              <w:pStyle w:val="Text1"/>
              <w:spacing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In caso affermativo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6"/>
              </w:numPr>
              <w:spacing w:before="0" w:after="0"/>
              <w:ind w:left="114" w:right="98" w:firstLine="0"/>
              <w:jc w:val="both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Indicare gli estremi dell’attestazione (denominazione dell’Organismo di attestazione ovvero Sistema di qualificazione, numero e data dell’attestazione) 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i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    Se l’attestazione di qualificazione è disponibile elettronicamente, indicare: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    Indicare, se pertinente, le categorie di qualificazione alla quale si riferisce l’attestazione:</w:t>
            </w:r>
          </w:p>
          <w:p w:rsidR="00A23A6E" w:rsidRPr="00C62527" w:rsidRDefault="00A23A6E" w:rsidP="00A23A6E">
            <w:pPr>
              <w:pStyle w:val="Text1"/>
              <w:spacing w:before="0" w:after="0"/>
              <w:ind w:left="114" w:right="98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ind w:left="114" w:right="98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    L'attestazione di qualificazione comprende tutti i criteri di selezione richiesti?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] Sì [ ] No</w:t>
            </w:r>
          </w:p>
          <w:p w:rsidR="00A23A6E" w:rsidRPr="00C62527" w:rsidRDefault="00A23A6E" w:rsidP="00A23A6E">
            <w:pPr>
              <w:pStyle w:val="Text1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Default="00A23A6E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1928CD" w:rsidRPr="00C62527" w:rsidRDefault="001928CD" w:rsidP="00A23A6E">
            <w:pPr>
              <w:pStyle w:val="Text1"/>
              <w:spacing w:before="0" w:after="0"/>
              <w:ind w:left="327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numPr>
                <w:ilvl w:val="0"/>
                <w:numId w:val="35"/>
              </w:numPr>
              <w:spacing w:before="0" w:after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[…………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.…]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227B29">
            <w:pPr>
              <w:pStyle w:val="Text1"/>
              <w:spacing w:before="0" w:after="0"/>
              <w:ind w:left="0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1928CD">
            <w:pPr>
              <w:pStyle w:val="Text1"/>
              <w:spacing w:before="0"/>
              <w:ind w:left="318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b)</w:t>
            </w:r>
            <w:proofErr w:type="gramStart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   </w:t>
            </w:r>
            <w:proofErr w:type="gramEnd"/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(indirizzo web, autorità o organismo di emanazione,  riferimento preciso della documentazione):        [………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</w:p>
          <w:p w:rsidR="001928CD" w:rsidRDefault="001928CD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:rsidR="00A23A6E" w:rsidRPr="00C62527" w:rsidRDefault="00A23A6E" w:rsidP="00A23A6E">
            <w:pPr>
              <w:pStyle w:val="Text1"/>
              <w:tabs>
                <w:tab w:val="left" w:pos="318"/>
              </w:tabs>
              <w:spacing w:after="0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c)     […………</w:t>
            </w:r>
            <w:r w:rsidR="001928CD">
              <w:rPr>
                <w:rFonts w:ascii="Trebuchet MS" w:hAnsi="Trebuchet MS" w:cs="Arial"/>
                <w:color w:val="000000"/>
                <w:sz w:val="20"/>
                <w:szCs w:val="20"/>
              </w:rPr>
              <w:t>………………………………………………………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…]</w:t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br/>
            </w:r>
          </w:p>
          <w:p w:rsidR="00A23A6E" w:rsidRPr="00C62527" w:rsidRDefault="00A23A6E" w:rsidP="00A23A6E">
            <w:pPr>
              <w:pStyle w:val="Text1"/>
              <w:ind w:left="327" w:firstLine="9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C62527">
              <w:rPr>
                <w:rFonts w:ascii="Trebuchet MS" w:hAnsi="Trebuchet MS" w:cs="Arial"/>
                <w:color w:val="000000"/>
                <w:sz w:val="20"/>
                <w:szCs w:val="20"/>
              </w:rPr>
              <w:t>d) [ ] Sì [ ] No</w:t>
            </w:r>
          </w:p>
        </w:tc>
      </w:tr>
      <w:tr w:rsidR="00A23A6E" w:rsidRPr="00C62527" w:rsidTr="00A23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7" w:type="dxa"/>
          <w:trHeight w:val="567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6E" w:rsidRPr="00C62527" w:rsidRDefault="00A23A6E" w:rsidP="00A23A6E">
            <w:pPr>
              <w:pStyle w:val="Corpotesto"/>
              <w:spacing w:before="3"/>
              <w:rPr>
                <w:i w:val="0"/>
                <w:sz w:val="18"/>
                <w:szCs w:val="18"/>
              </w:rPr>
            </w:pPr>
            <w:r w:rsidRPr="00C62527">
              <w:rPr>
                <w:rFonts w:eastAsia="Calibri" w:cs="Arial"/>
                <w:b/>
                <w:i w:val="0"/>
                <w:color w:val="000000"/>
                <w:w w:val="0"/>
                <w:kern w:val="1"/>
                <w:sz w:val="18"/>
                <w:szCs w:val="18"/>
              </w:rPr>
              <w:t xml:space="preserve">Si evidenzia che 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gli operatori economici, iscritti in elenchi di cui all’articolo 90 del Codice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D. Lgs. 50/2016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o in possesso di attestazione di qualificazione SOA (per lavori di importo superiore a 150.000</w:t>
            </w:r>
            <w:r w:rsidR="001928CD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>,00</w:t>
            </w:r>
            <w:r w:rsidRPr="00C62527">
              <w:rPr>
                <w:rFonts w:eastAsia="Times New Roman" w:cs="Arial"/>
                <w:b/>
                <w:bCs/>
                <w:i w:val="0"/>
                <w:color w:val="000000"/>
                <w:kern w:val="1"/>
                <w:sz w:val="18"/>
                <w:szCs w:val="18"/>
              </w:rPr>
              <w:t xml:space="preserve"> euro) di cui all’articolo 84 o in possesso di attestazione rilasciata da Sistemi di qualificazione di cui all’articolo 134 del Codice, non compilano le Sezioni B e C della Parte IV.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di appalto insieme ad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1765D9">
        <w:trPr>
          <w:trHeight w:val="3416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</w:t>
            </w:r>
            <w:proofErr w:type="gramStart"/>
            <w:r w:rsidR="00733641"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consorzio stabile 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consorzio ordinario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5D7E40"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consorzio fra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soc.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coop. di </w:t>
            </w:r>
            <w:proofErr w:type="spellStart"/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prod</w:t>
            </w:r>
            <w:proofErr w:type="spellEnd"/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lavoro o fra imprese artigiane  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861C8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coassicurazione in qualità di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 delegataria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 xml:space="preserve">% rischio 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delegante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  <w:t>% rischio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</w:p>
        </w:tc>
      </w:tr>
      <w:tr w:rsidR="00F91D97" w:rsidRPr="00C62527">
        <w:trPr>
          <w:trHeight w:val="270"/>
        </w:trPr>
        <w:tc>
          <w:tcPr>
            <w:tcW w:w="9780" w:type="dxa"/>
            <w:shd w:val="clear" w:color="auto" w:fill="F1F1F1"/>
          </w:tcPr>
          <w:p w:rsidR="00F91D97" w:rsidRPr="000F3631" w:rsidRDefault="00690D39">
            <w:pPr>
              <w:pStyle w:val="TableParagraph"/>
              <w:spacing w:before="4" w:line="246" w:lineRule="exact"/>
              <w:ind w:left="3278" w:right="326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0"/>
                <w:sz w:val="20"/>
                <w:szCs w:val="20"/>
              </w:rPr>
              <w:t>LOTTI</w:t>
            </w:r>
          </w:p>
        </w:tc>
      </w:tr>
      <w:tr w:rsidR="00F91D97" w:rsidRPr="00C62527">
        <w:trPr>
          <w:trHeight w:val="1001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(da compilare solo per le procedure che sono suddivise in lotti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0F3631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L'operatore economico partecipa alla procedura per i seguenti lotti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: …………………………………………</w:t>
            </w:r>
            <w:r w:rsidRPr="000F363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C62527" w:rsidRDefault="00947661">
      <w:pPr>
        <w:pStyle w:val="Corpotesto"/>
        <w:spacing w:before="5"/>
        <w:rPr>
          <w:i w:val="0"/>
          <w:sz w:val="26"/>
        </w:rPr>
      </w:pPr>
      <w:r>
        <w:rPr>
          <w:noProof/>
          <w:lang w:bidi="ar-SA"/>
        </w:rPr>
        <w:pict>
          <v:shape id="Text Box 230" o:spid="_x0000_s1046" type="#_x0000_t202" style="position:absolute;margin-left:51pt;margin-top:17.4pt;width:493.3pt;height:17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" filled="f" strokeweight=".48pt">
            <v:textbox inset="0,0,0,0">
              <w:txbxContent>
                <w:p w:rsidR="00556836" w:rsidRDefault="00556836">
                  <w:pPr>
                    <w:spacing w:before="22"/>
                    <w:ind w:left="1879"/>
                    <w:rPr>
                      <w:rFonts w:ascii="Trebuchet MS" w:hAnsi="Trebuchet MS"/>
                      <w:b/>
                      <w:sz w:val="24"/>
                    </w:rPr>
                  </w:pPr>
                  <w:r w:rsidRPr="00FA1ECA">
                    <w:rPr>
                      <w:rFonts w:ascii="Trebuchet MS" w:hAnsi="Trebuchet MS"/>
                      <w:b/>
                      <w:sz w:val="24"/>
                      <w:highlight w:val="yellow"/>
                    </w:rPr>
                    <w:t>B - Informazioni sui rappresentanti dell’operatore economico</w:t>
                  </w:r>
                </w:p>
              </w:txbxContent>
            </v:textbox>
            <w10:wrap type="topAndBottom" anchorx="page"/>
          </v:shape>
        </w:pict>
      </w: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C62527" w:rsidRDefault="00947661">
      <w:pPr>
        <w:pStyle w:val="Corpotesto"/>
        <w:spacing w:before="9"/>
        <w:rPr>
          <w:sz w:val="23"/>
        </w:rPr>
      </w:pPr>
      <w:r>
        <w:rPr>
          <w:noProof/>
          <w:lang w:bidi="ar-SA"/>
        </w:rPr>
        <w:pict>
          <v:shape id="Text Box 229" o:spid="_x0000_s1047" type="#_x0000_t202" style="position:absolute;margin-left:55.2pt;margin-top:15.05pt;width:484.9pt;height:28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<v:textbox inset="0,0,0,0">
              <w:txbxContent>
                <w:p w:rsidR="00556836" w:rsidRPr="00DB3EDE" w:rsidRDefault="00556836">
                  <w:pPr>
                    <w:spacing w:before="148"/>
                    <w:ind w:left="2222"/>
                    <w:rPr>
                      <w:rFonts w:ascii="Trebuchet MS" w:hAnsi="Trebuchet MS"/>
                      <w:b/>
                      <w:sz w:val="20"/>
                    </w:rPr>
                  </w:pPr>
                  <w:r w:rsidRPr="00DB3EDE">
                    <w:rPr>
                      <w:b/>
                    </w:rPr>
                    <w:t xml:space="preserve">B1 - </w:t>
                  </w:r>
                  <w:r w:rsidRPr="00DB3EDE">
                    <w:rPr>
                      <w:rFonts w:ascii="Trebuchet MS" w:hAnsi="Trebuchet MS"/>
                      <w:b/>
                    </w:rPr>
                    <w:t xml:space="preserve">in caso di impresa individuale o società di persone </w:t>
                  </w:r>
                  <w:r w:rsidRPr="00DB3EDE">
                    <w:rPr>
                      <w:rFonts w:ascii="Trebuchet MS" w:hAnsi="Trebuchet MS"/>
                      <w:b/>
                      <w:sz w:val="20"/>
                    </w:rPr>
                    <w:t>(6)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9"/>
        <w:rPr>
          <w:sz w:val="14"/>
        </w:rPr>
      </w:pPr>
    </w:p>
    <w:p w:rsidR="00F91D97" w:rsidRPr="00DB3EDE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62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indicare</w:t>
      </w:r>
      <w:proofErr w:type="gramEnd"/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con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singole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tabelle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2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ogni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soggetto</w:t>
      </w:r>
      <w:r w:rsidRPr="00DB3EDE">
        <w:rPr>
          <w:i/>
          <w:spacing w:val="-15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ove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presenti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-</w:t>
      </w:r>
      <w:r w:rsidRPr="00DB3EDE">
        <w:rPr>
          <w:i/>
          <w:spacing w:val="-21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TUTTI: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titolari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gli</w:t>
      </w:r>
      <w:proofErr w:type="gramEnd"/>
      <w:r w:rsidRPr="00DB3EDE">
        <w:rPr>
          <w:i/>
          <w:sz w:val="18"/>
          <w:szCs w:val="18"/>
        </w:rPr>
        <w:t xml:space="preserve"> amministratori muniti di rappresentanza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direttori tecnici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4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soci</w:t>
      </w:r>
      <w:r w:rsidRPr="00DB3EDE">
        <w:rPr>
          <w:i/>
          <w:spacing w:val="-17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di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s.n.c.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e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gli</w:t>
      </w:r>
      <w:r w:rsidRPr="00DB3EDE">
        <w:rPr>
          <w:i/>
          <w:spacing w:val="-18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accomandatari</w:t>
      </w:r>
      <w:r w:rsidRPr="00DB3EDE">
        <w:rPr>
          <w:i/>
          <w:spacing w:val="-19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per</w:t>
      </w:r>
      <w:r w:rsidRPr="00DB3EDE">
        <w:rPr>
          <w:i/>
          <w:spacing w:val="-20"/>
          <w:sz w:val="18"/>
          <w:szCs w:val="18"/>
        </w:rPr>
        <w:t xml:space="preserve"> </w:t>
      </w:r>
      <w:r w:rsidRPr="00DB3EDE">
        <w:rPr>
          <w:i/>
          <w:sz w:val="18"/>
          <w:szCs w:val="18"/>
        </w:rPr>
        <w:t>le</w:t>
      </w:r>
      <w:r w:rsidRPr="00DB3EDE">
        <w:rPr>
          <w:i/>
          <w:spacing w:val="-18"/>
          <w:sz w:val="18"/>
          <w:szCs w:val="18"/>
        </w:rPr>
        <w:t xml:space="preserve"> </w:t>
      </w:r>
      <w:r w:rsidR="00DB3EDE" w:rsidRPr="00DB3EDE">
        <w:rPr>
          <w:i/>
          <w:sz w:val="18"/>
          <w:szCs w:val="18"/>
        </w:rPr>
        <w:t>S.a.s.</w:t>
      </w:r>
      <w:r w:rsidR="00DB3EDE"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procuratori generali e speciali e gli institori</w:t>
      </w:r>
      <w:r w:rsidR="00DB3EDE">
        <w:rPr>
          <w:i/>
          <w:sz w:val="18"/>
          <w:szCs w:val="18"/>
        </w:rPr>
        <w:t>;</w:t>
      </w:r>
    </w:p>
    <w:p w:rsidR="00F91D97" w:rsidRPr="00DB3EDE" w:rsidRDefault="00DB3EDE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</w:t>
      </w:r>
      <w:proofErr w:type="gramEnd"/>
      <w:r>
        <w:rPr>
          <w:i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membri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degli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organismi</w:t>
      </w:r>
      <w:r w:rsidR="00690D39" w:rsidRPr="00DB3EDE">
        <w:rPr>
          <w:i/>
          <w:spacing w:val="-18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di</w:t>
      </w:r>
      <w:r w:rsidR="00690D39" w:rsidRPr="00DB3EDE">
        <w:rPr>
          <w:i/>
          <w:spacing w:val="-17"/>
          <w:sz w:val="18"/>
          <w:szCs w:val="18"/>
        </w:rPr>
        <w:t xml:space="preserve"> </w:t>
      </w:r>
      <w:r w:rsidR="00690D39" w:rsidRPr="00DB3EDE">
        <w:rPr>
          <w:i/>
          <w:sz w:val="18"/>
          <w:szCs w:val="18"/>
        </w:rPr>
        <w:t>vigilanza</w:t>
      </w:r>
      <w:r>
        <w:rPr>
          <w:i/>
          <w:sz w:val="18"/>
          <w:szCs w:val="18"/>
        </w:rPr>
        <w:t>;</w:t>
      </w:r>
    </w:p>
    <w:p w:rsidR="00F91D97" w:rsidRPr="00DB3EDE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27" w:firstLine="0"/>
        <w:rPr>
          <w:i/>
          <w:sz w:val="18"/>
          <w:szCs w:val="18"/>
        </w:rPr>
      </w:pPr>
      <w:proofErr w:type="gramStart"/>
      <w:r w:rsidRPr="00DB3EDE">
        <w:rPr>
          <w:i/>
          <w:sz w:val="18"/>
          <w:szCs w:val="18"/>
        </w:rPr>
        <w:t>i</w:t>
      </w:r>
      <w:proofErr w:type="gramEnd"/>
      <w:r w:rsidRPr="00DB3EDE">
        <w:rPr>
          <w:i/>
          <w:sz w:val="18"/>
          <w:szCs w:val="18"/>
        </w:rPr>
        <w:t xml:space="preserve"> soggetti </w:t>
      </w:r>
      <w:r w:rsidRPr="00FA1ECA">
        <w:rPr>
          <w:i/>
          <w:sz w:val="18"/>
          <w:szCs w:val="18"/>
        </w:rPr>
        <w:t>CESSATI</w:t>
      </w:r>
      <w:r w:rsidRPr="00DB3EDE">
        <w:rPr>
          <w:i/>
          <w:sz w:val="18"/>
          <w:szCs w:val="18"/>
        </w:rPr>
        <w:t xml:space="preserve"> dalle cariche societarie – nell’anno antecedente la data di pubblicazione/invio della documentazione di gara (titolare e direttore tecnico se impresa individuale; socio o direttore tecnico se s.n.c.; soci accomandatari o direttore tecnico se </w:t>
      </w:r>
      <w:r w:rsidR="00165C7C" w:rsidRPr="00DB3EDE">
        <w:rPr>
          <w:i/>
          <w:sz w:val="18"/>
          <w:szCs w:val="18"/>
        </w:rPr>
        <w:t>S.a.s.</w:t>
      </w:r>
      <w:r w:rsidRPr="00DB3EDE">
        <w:rPr>
          <w:i/>
          <w:sz w:val="18"/>
          <w:szCs w:val="18"/>
        </w:rPr>
        <w:t>)</w:t>
      </w:r>
      <w:r w:rsidR="00FA1ECA">
        <w:rPr>
          <w:i/>
          <w:sz w:val="18"/>
          <w:szCs w:val="18"/>
        </w:rPr>
        <w:t>.</w:t>
      </w:r>
    </w:p>
    <w:p w:rsidR="00F91D97" w:rsidRDefault="00F91D97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Default="00DB3EDE">
      <w:pPr>
        <w:pStyle w:val="Corpotesto"/>
        <w:spacing w:before="9"/>
      </w:pPr>
    </w:p>
    <w:p w:rsidR="00DB3EDE" w:rsidRPr="00C62527" w:rsidRDefault="00DB3EDE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lastRenderedPageBreak/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947661">
      <w:pPr>
        <w:pStyle w:val="Corpotesto"/>
        <w:spacing w:before="7"/>
        <w:rPr>
          <w:sz w:val="12"/>
        </w:rPr>
      </w:pPr>
      <w:r>
        <w:rPr>
          <w:noProof/>
          <w:lang w:bidi="ar-SA"/>
        </w:rPr>
        <w:pict>
          <v:shape id="Text Box 228" o:spid="_x0000_s1048" type="#_x0000_t202" style="position:absolute;margin-left:55.2pt;margin-top:8.5pt;width:484.9pt;height:28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3RgA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" fillcolor="#f1f1f1" stroked="f">
            <v:textbox inset="0,0,0,0">
              <w:txbxContent>
                <w:p w:rsidR="00556836" w:rsidRDefault="00556836">
                  <w:pPr>
                    <w:spacing w:before="148"/>
                    <w:ind w:left="1195"/>
                    <w:rPr>
                      <w:rFonts w:ascii="Trebuchet MS" w:hAnsi="Trebuchet MS"/>
                      <w:b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b/>
                    </w:rPr>
                    <w:t xml:space="preserve">B2 </w:t>
                  </w:r>
                  <w:r>
                    <w:rPr>
                      <w:rFonts w:ascii="Trebuchet MS" w:hAnsi="Trebuchet MS"/>
                      <w:b/>
                      <w:w w:val="105"/>
                    </w:rPr>
                    <w:t xml:space="preserve">– </w:t>
                  </w:r>
                  <w:r>
                    <w:rPr>
                      <w:rFonts w:ascii="Trebuchet MS" w:hAnsi="Trebuchet MS"/>
                      <w:b/>
                    </w:rPr>
                    <w:t xml:space="preserve">in caso di società di capitali ordinaria/tradizionale o consorzio ordinario </w:t>
                  </w:r>
                  <w:r>
                    <w:rPr>
                      <w:rFonts w:ascii="Trebuchet MS" w:hAnsi="Trebuchet MS"/>
                      <w:b/>
                      <w:i/>
                      <w:sz w:val="20"/>
                    </w:rPr>
                    <w:t>(7)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CdA,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CdA,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947661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pict>
          <v:line id="Line 227" o:spid="_x0000_s1156" style="position:absolute;z-index:-2516940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<w10:wrap anchorx="page" anchory="page"/>
          </v:line>
        </w:pict>
      </w:r>
      <w:r>
        <w:rPr>
          <w:noProof/>
          <w:sz w:val="18"/>
          <w:szCs w:val="18"/>
          <w:lang w:bidi="ar-SA"/>
        </w:rPr>
        <w:pict>
          <v:line id="Line 226" o:spid="_x0000_s1155" style="position:absolute;z-index:-2516930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947661">
      <w:pPr>
        <w:pStyle w:val="Corpotesto"/>
      </w:pPr>
      <w:r>
        <w:rPr>
          <w:noProof/>
          <w:lang w:bidi="ar-SA"/>
        </w:rPr>
        <w:pict>
          <v:shape id="_x0000_s1049" type="#_x0000_t202" style="position:absolute;margin-left:48.7pt;margin-top:19.55pt;width:484.9pt;height:28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" fillcolor="#f1f1f1" stroked="f">
            <v:textbox inset="0,0,0,0">
              <w:txbxContent>
                <w:p w:rsidR="00556836" w:rsidRPr="00FA1ECA" w:rsidRDefault="00556836" w:rsidP="00FA1ECA">
                  <w:pPr>
                    <w:spacing w:before="148"/>
                    <w:ind w:left="1195"/>
                    <w:jc w:val="center"/>
                    <w:rPr>
                      <w:rFonts w:ascii="Trebuchet MS" w:hAnsi="Trebuchet MS"/>
                      <w:b/>
                    </w:rPr>
                  </w:pPr>
                  <w:r w:rsidRPr="00FA1ECA">
                    <w:rPr>
                      <w:rFonts w:ascii="Trebuchet MS" w:hAnsi="Trebuchet MS"/>
                      <w:b/>
                    </w:rPr>
                    <w:t>B3 – in caso di società di capitali con modello dualistico o consorzi (8)</w:t>
                  </w:r>
                </w:p>
                <w:p w:rsidR="00556836" w:rsidRPr="00FA1ECA" w:rsidRDefault="00556836" w:rsidP="00FA1ECA"/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CdG, Consiglieri di Gestione (CdG),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lastRenderedPageBreak/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CdG,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B3669" w:rsidRDefault="00F91D97">
      <w:pPr>
        <w:pStyle w:val="Corpotesto"/>
      </w:pPr>
    </w:p>
    <w:p w:rsidR="00F91D97" w:rsidRPr="00CB3669" w:rsidRDefault="00947661" w:rsidP="00A00C22">
      <w:pPr>
        <w:pStyle w:val="Corpotesto"/>
        <w:tabs>
          <w:tab w:val="left" w:pos="3975"/>
        </w:tabs>
        <w:spacing w:before="5"/>
      </w:pPr>
      <w:r>
        <w:rPr>
          <w:noProof/>
          <w:lang w:bidi="ar-SA"/>
        </w:rPr>
        <w:pict>
          <v:group id="Group 221" o:spid="_x0000_s1050" style="position:absolute;margin-left:50.25pt;margin-top:12.15pt;width:493.8pt;height:14.55pt;z-index:-251661312;mso-wrap-distance-left:0;mso-wrap-distance-right:0;mso-position-horizontal-relative:page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">
            <v:line id="Line 225" o:spid="_x0000_s1051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<v:line id="Line 224" o:spid="_x0000_s1052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WXc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fWXcUAAADcAAAADwAAAAAAAAAA&#10;AAAAAAChAgAAZHJzL2Rvd25yZXYueG1sUEsFBgAAAAAEAAQA+QAAAJMDAAAAAA==&#10;" strokeweight=".48pt"/>
            <v:line id="Line 223" o:spid="_x0000_s1053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<v:shape id="Text Box 222" o:spid="_x0000_s1054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<v:textbox inset="0,0,0,0">
                <w:txbxContent>
                  <w:p w:rsidR="00556836" w:rsidRPr="00A00C22" w:rsidRDefault="00556836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 xml:space="preserve">C </w:t>
                    </w:r>
                    <w:r w:rsidRPr="00A00C22">
                      <w:rPr>
                        <w:rFonts w:ascii="Trebuchet MS" w:hAnsi="Trebuchet MS"/>
                        <w:b/>
                        <w:w w:val="110"/>
                        <w:highlight w:val="yellow"/>
                      </w:rPr>
                      <w:t xml:space="preserve">– </w:t>
                    </w:r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Informazioni sull’affidamento sulle capacità di altri soggetti</w:t>
                    </w:r>
                  </w:p>
                  <w:p w:rsidR="00556836" w:rsidRPr="00165C7C" w:rsidRDefault="00556836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  <w:p w:rsidR="00556836" w:rsidRDefault="00556836">
                    <w:pPr>
                      <w:spacing w:before="31"/>
                      <w:ind w:left="1922"/>
                      <w:rPr>
                        <w:rFonts w:ascii="Trebuchet MS" w:hAnsi="Trebuchet MS"/>
                        <w:b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F91D97" w:rsidRPr="00CB3669" w:rsidRDefault="00947661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group id="Group 216" o:spid="_x0000_s1055" style="width:493.8pt;height:21.2pt;mso-position-horizontal-relative:char;mso-position-vertical-relative:line" coordsize="9876,272">
            <v:line id="Line 220" o:spid="_x0000_s1056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<v:line id="Line 219" o:spid="_x0000_s1057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<v:line id="Line 218" o:spid="_x0000_s1058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hD8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ZPZ3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hD8IAAADcAAAADwAAAAAAAAAAAAAA&#10;AAChAgAAZHJzL2Rvd25yZXYueG1sUEsFBgAAAAAEAAQA+QAAAJADAAAAAA==&#10;" strokeweight=".48pt"/>
            <v:shape id="Text Box 217" o:spid="_x0000_s1059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<v:textbox inset="0,0,0,0">
                <w:txbxContent>
                  <w:p w:rsidR="00556836" w:rsidRPr="00A00C22" w:rsidRDefault="00556836" w:rsidP="00165C7C">
                    <w:pPr>
                      <w:spacing w:before="2"/>
                      <w:ind w:left="2835" w:right="2503"/>
                      <w:jc w:val="center"/>
                      <w:rPr>
                        <w:rFonts w:ascii="Trebuchet MS" w:hAnsi="Trebuchet MS"/>
                        <w:b/>
                      </w:rPr>
                    </w:pPr>
                    <w:proofErr w:type="gramStart"/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(</w:t>
                    </w:r>
                    <w:proofErr w:type="gramEnd"/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art.</w:t>
                    </w:r>
                    <w:r w:rsidRPr="00A00C22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89</w:t>
                    </w:r>
                    <w:r w:rsidRPr="00A00C22">
                      <w:rPr>
                        <w:rFonts w:ascii="Trebuchet MS" w:hAnsi="Trebuchet MS"/>
                        <w:b/>
                        <w:spacing w:val="-16"/>
                        <w:highlight w:val="yellow"/>
                      </w:rPr>
                      <w:t xml:space="preserve"> </w:t>
                    </w:r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del</w:t>
                    </w:r>
                    <w:r w:rsidRPr="00A00C22">
                      <w:rPr>
                        <w:rFonts w:ascii="Trebuchet MS" w:hAnsi="Trebuchet MS"/>
                        <w:b/>
                        <w:spacing w:val="-14"/>
                        <w:highlight w:val="yellow"/>
                      </w:rPr>
                      <w:t xml:space="preserve"> </w:t>
                    </w:r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Codice</w:t>
                    </w:r>
                    <w:r w:rsidRPr="00A00C22">
                      <w:rPr>
                        <w:rFonts w:ascii="Trebuchet MS" w:hAnsi="Trebuchet MS"/>
                        <w:b/>
                        <w:spacing w:val="-15"/>
                        <w:highlight w:val="yellow"/>
                      </w:rPr>
                      <w:t xml:space="preserve"> </w:t>
                    </w:r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–</w:t>
                    </w:r>
                    <w:r w:rsidRPr="00A00C22">
                      <w:rPr>
                        <w:rFonts w:ascii="Trebuchet MS" w:hAnsi="Trebuchet MS"/>
                        <w:b/>
                        <w:spacing w:val="-13"/>
                        <w:highlight w:val="yellow"/>
                      </w:rPr>
                      <w:t xml:space="preserve"> </w:t>
                    </w:r>
                    <w:r w:rsidRPr="00A00C22">
                      <w:rPr>
                        <w:rFonts w:ascii="Trebuchet MS" w:hAnsi="Trebuchet MS"/>
                        <w:b/>
                        <w:highlight w:val="yellow"/>
                      </w:rPr>
                      <w:t>avvalimento)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91D97" w:rsidRPr="00CB3669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B3669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B3669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B3669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B3669">
        <w:trPr>
          <w:trHeight w:val="123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CB3669">
              <w:rPr>
                <w:rFonts w:ascii="Trebuchet MS" w:hAnsi="Trebuchet MS"/>
                <w:sz w:val="20"/>
                <w:u w:val="single"/>
              </w:rPr>
              <w:t>per</w:t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CB3669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i</w:t>
            </w:r>
            <w:r w:rsidRPr="00CB3669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criteri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e</w:t>
            </w:r>
            <w:r w:rsidRPr="00CB3669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le</w:t>
            </w:r>
            <w:r w:rsidRPr="00CB3669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regole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(eventuali)</w:t>
            </w:r>
            <w:r w:rsidRPr="00CB3669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della</w:t>
            </w:r>
            <w:r w:rsidRPr="00CB3669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parte</w:t>
            </w:r>
            <w:r w:rsidRPr="00CB3669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V?</w:t>
            </w:r>
          </w:p>
          <w:p w:rsidR="00F91D97" w:rsidRPr="00CB3669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CB3669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B3669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CB3669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CB3669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□</w:t>
            </w:r>
            <w:r w:rsidRPr="00CB3669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SI</w:t>
            </w:r>
            <w:r w:rsidRPr="00CB3669">
              <w:rPr>
                <w:rFonts w:ascii="Trebuchet MS" w:hAnsi="Trebuchet MS"/>
                <w:sz w:val="20"/>
              </w:rPr>
              <w:tab/>
            </w:r>
            <w:r w:rsidR="001765D9" w:rsidRPr="00CB3669">
              <w:rPr>
                <w:rFonts w:ascii="Trebuchet MS" w:hAnsi="Trebuchet MS"/>
                <w:sz w:val="20"/>
              </w:rPr>
              <w:t xml:space="preserve">□ </w:t>
            </w:r>
            <w:r w:rsidRPr="00CB3669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B3669">
        <w:trPr>
          <w:trHeight w:val="372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lastRenderedPageBreak/>
              <w:t xml:space="preserve">Se ricorre all’avvalimento dichiara di avvalersi, alle condizioni e nei limiti previsti dall’art. 89 </w:t>
            </w:r>
            <w:r w:rsidR="00C670C6" w:rsidRPr="00CB3669">
              <w:rPr>
                <w:rFonts w:ascii="Trebuchet MS" w:hAnsi="Trebuchet MS"/>
                <w:sz w:val="20"/>
              </w:rPr>
              <w:t>D</w:t>
            </w:r>
            <w:r w:rsidRPr="00CB3669">
              <w:rPr>
                <w:rFonts w:ascii="Trebuchet MS" w:hAnsi="Trebuchet MS"/>
                <w:sz w:val="20"/>
              </w:rPr>
              <w:t>.</w:t>
            </w:r>
            <w:r w:rsidR="00C670C6" w:rsidRPr="00CB3669">
              <w:rPr>
                <w:rFonts w:ascii="Trebuchet MS" w:hAnsi="Trebuchet MS"/>
                <w:sz w:val="20"/>
              </w:rPr>
              <w:t xml:space="preserve"> L</w:t>
            </w:r>
            <w:r w:rsidRPr="00CB3669">
              <w:rPr>
                <w:rFonts w:ascii="Trebuchet MS" w:hAnsi="Trebuchet MS"/>
                <w:sz w:val="20"/>
              </w:rPr>
              <w:t>gs. 50/2016, dei requisiti di capacità economico- finanziaria e/o tecnico-professionali necessari per la partecipazione alla gara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B3669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Che la/le impresa/e di cui si avvale è/sono la/le seguente/i:</w:t>
            </w:r>
          </w:p>
          <w:p w:rsidR="00F91D97" w:rsidRPr="00CB3669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CB3669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CB3669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</w:t>
            </w:r>
            <w:r w:rsidR="00A00C22">
              <w:rPr>
                <w:rFonts w:ascii="Trebuchet MS" w:hAnsi="Trebuchet MS"/>
                <w:b/>
                <w:i/>
                <w:sz w:val="18"/>
              </w:rPr>
              <w:t xml:space="preserve">iascuna di queste imprese dovrà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compilare un proprio DGUE)</w:t>
            </w:r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CB3669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947661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3" o:spid="_x0000_s1152" style="width:219pt;height:.65pt;mso-position-horizontal-relative:char;mso-position-vertical-relative:line" coordsize="4380,13">
                  <v:line id="Line 215" o:spid="_x0000_s1154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X8kcIAAADcAAAADwAAAGRycy9kb3ducmV2LnhtbERPTWvCQBC9C/6HZYTedJNCi42uIoJU&#10;CEVMvXgbs2M2mJ0N2TWm/75bKHibx/uc5Xqwjeip87VjBeksAUFcOl1zpeD0vZvOQfiArLFxTAp+&#10;yMN6NR4tMdPuwUfqi1CJGMI+QwUmhDaT0peGLPqZa4kjd3WdxRBhV0nd4SOG20a+Jsm7tFhzbDDY&#10;0tZQeSvuVsElP5+Ot7c8fH71H/lB4rApDkapl8mwWYAINISn+N+913F+msLfM/E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X8kcIAAADcAAAADwAAAAAAAAAAAAAA&#10;AAChAgAAZHJzL2Rvd25yZXYueG1sUEsFBgAAAAAEAAQA+QAAAJADAAAAAA==&#10;" strokeweight=".22817mm"/>
                  <v:line id="Line 214" o:spid="_x0000_s1153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i5s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dPZ/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di5sIAAADc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947661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211" o:spid="_x0000_s1150" style="width:218.85pt;height:.65pt;mso-position-horizontal-relative:char;mso-position-vertical-relative:line" coordsize="4377,13">
                  <v:line id="Line 212" o:spid="_x0000_s1151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mSsMAAADc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pLC7zPxAln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6ZkrDAAAA3A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Indirizzo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C.f./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p.iva</w:t>
            </w:r>
            <w:proofErr w:type="gramEnd"/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B3669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B3669" w:rsidRDefault="00F91D97">
      <w:pPr>
        <w:pStyle w:val="Corpotesto"/>
        <w:spacing w:before="7"/>
        <w:rPr>
          <w:i w:val="0"/>
          <w:sz w:val="11"/>
        </w:rPr>
      </w:pP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F37877" w:rsidRDefault="00947661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  <w:r>
        <w:rPr>
          <w:noProof/>
          <w:lang w:bidi="ar-SA"/>
        </w:rPr>
        <w:pict>
          <v:shape id="Text Box 210" o:spid="_x0000_s1060" type="#_x0000_t202" style="position:absolute;margin-left:56.25pt;margin-top:19.45pt;width:489pt;height:52.3pt;z-index:-251660288;visibility:visible;mso-wrap-style:square;mso-width-percent:0;mso-wrap-distance-left:0;mso-wrap-distance-top:0;mso-wrap-distance-right:0;mso-wrap-distance-bottom:0;mso-position-horizontal-relative:pag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" filled="f" strokeweight=".48pt">
            <v:textbox inset="0,0,0,0">
              <w:txbxContent>
                <w:p w:rsidR="00F37877" w:rsidRDefault="00F37877" w:rsidP="00F37877">
                  <w:pPr>
                    <w:spacing w:before="21"/>
                    <w:ind w:left="9" w:right="20"/>
                    <w:jc w:val="center"/>
                    <w:rPr>
                      <w:rFonts w:ascii="Trebuchet MS" w:hAnsi="Trebuchet MS"/>
                      <w:b/>
                      <w:highlight w:val="yellow"/>
                    </w:rPr>
                  </w:pP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D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 xml:space="preserve">Informazioni in relazione ai subappaltatori sulle cui capacità l’operatore economico </w:t>
                  </w:r>
                </w:p>
                <w:p w:rsidR="00F37877" w:rsidRPr="00F37877" w:rsidRDefault="00F37877" w:rsidP="00F37877">
                  <w:pPr>
                    <w:spacing w:before="21"/>
                    <w:ind w:left="9" w:right="20"/>
                    <w:jc w:val="center"/>
                    <w:rPr>
                      <w:rFonts w:ascii="Trebuchet MS" w:hAnsi="Trebuchet MS"/>
                      <w:b/>
                      <w:highlight w:val="yellow"/>
                    </w:rPr>
                  </w:pPr>
                  <w:r w:rsidRPr="00C670C6">
                    <w:rPr>
                      <w:rFonts w:ascii="Trebuchet MS" w:hAnsi="Trebuchet MS"/>
                      <w:b/>
                      <w:highlight w:val="yellow"/>
                    </w:rPr>
                    <w:t>NON fa</w:t>
                  </w:r>
                  <w:r>
                    <w:rPr>
                      <w:rFonts w:ascii="Trebuchet MS" w:hAnsi="Trebuchet MS"/>
                      <w:b/>
                      <w:highlight w:val="yellow"/>
                    </w:rPr>
                    <w:t xml:space="preserve"> </w:t>
                  </w:r>
                  <w:r w:rsidRPr="00C670C6">
                    <w:rPr>
                      <w:rFonts w:ascii="Trebuchet MS"/>
                      <w:b/>
                      <w:highlight w:val="yellow"/>
                    </w:rPr>
                    <w:t>affidamento</w:t>
                  </w:r>
                </w:p>
                <w:p w:rsidR="00F37877" w:rsidRDefault="00F37877" w:rsidP="00F37877">
                  <w:pPr>
                    <w:spacing w:before="121"/>
                    <w:ind w:left="9" w:right="10"/>
                    <w:jc w:val="center"/>
                    <w:rPr>
                      <w:rFonts w:ascii="Trebuchet MS" w:hAnsi="Trebuchet MS"/>
                      <w:b/>
                      <w:sz w:val="20"/>
                    </w:rPr>
                  </w:pPr>
                  <w:proofErr w:type="gramStart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(</w:t>
                  </w:r>
                  <w:proofErr w:type="gramEnd"/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 xml:space="preserve">art. 105 del Codice </w:t>
                  </w:r>
                  <w:r w:rsidRPr="00C670C6">
                    <w:rPr>
                      <w:rFonts w:ascii="Trebuchet MS" w:hAnsi="Trebuchet MS"/>
                      <w:b/>
                      <w:w w:val="110"/>
                      <w:sz w:val="20"/>
                      <w:highlight w:val="yellow"/>
                    </w:rPr>
                    <w:t xml:space="preserve">– </w:t>
                  </w:r>
                  <w:r w:rsidRPr="00C670C6">
                    <w:rPr>
                      <w:rFonts w:ascii="Trebuchet MS" w:hAnsi="Trebuchet MS"/>
                      <w:b/>
                      <w:sz w:val="20"/>
                      <w:highlight w:val="yellow"/>
                    </w:rPr>
                    <w:t>subappalto)</w:t>
                  </w:r>
                </w:p>
                <w:p w:rsidR="00556836" w:rsidRPr="00AB2316" w:rsidRDefault="00556836" w:rsidP="00A00C22">
                  <w:pPr>
                    <w:spacing w:before="4" w:line="254" w:lineRule="auto"/>
                    <w:ind w:right="100"/>
                    <w:jc w:val="both"/>
                    <w:rPr>
                      <w:strike/>
                      <w:sz w:val="18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F37877">
      <w:pPr>
        <w:spacing w:before="4"/>
        <w:ind w:left="3" w:right="3"/>
        <w:jc w:val="center"/>
        <w:rPr>
          <w:w w:val="95"/>
          <w:sz w:val="18"/>
        </w:rPr>
      </w:pPr>
      <w:r>
        <w:rPr>
          <w:w w:val="95"/>
          <w:sz w:val="18"/>
        </w:rPr>
        <w:t xml:space="preserve">Tale sezione è da compilare solo se tali informazioni sono esplicitamente richieste dall’amministrazione aggiudicatrice </w:t>
      </w:r>
    </w:p>
    <w:p w:rsidR="00F37877" w:rsidRPr="00BD0DCD" w:rsidRDefault="00F37877" w:rsidP="00F37877">
      <w:pPr>
        <w:spacing w:before="4"/>
        <w:ind w:left="3" w:right="3"/>
        <w:jc w:val="center"/>
        <w:rPr>
          <w:w w:val="95"/>
          <w:sz w:val="18"/>
        </w:rPr>
      </w:pPr>
      <w:proofErr w:type="gramStart"/>
      <w:r>
        <w:rPr>
          <w:w w:val="95"/>
          <w:sz w:val="18"/>
        </w:rPr>
        <w:t>o</w:t>
      </w:r>
      <w:proofErr w:type="gramEnd"/>
      <w:r>
        <w:rPr>
          <w:w w:val="95"/>
          <w:sz w:val="18"/>
        </w:rPr>
        <w:t xml:space="preserve"> dall’ente </w:t>
      </w:r>
      <w:r w:rsidRPr="00BD0DCD">
        <w:rPr>
          <w:w w:val="95"/>
          <w:sz w:val="18"/>
        </w:rPr>
        <w:t>aggiudicatore</w:t>
      </w: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Pr="00C62527" w:rsidRDefault="00F37877" w:rsidP="00F37877">
      <w:pPr>
        <w:pStyle w:val="Corpotesto"/>
        <w:spacing w:before="4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37877" w:rsidRPr="00C62527" w:rsidTr="00847452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37877" w:rsidRPr="00C62527" w:rsidRDefault="00F37877" w:rsidP="00847452">
            <w:pPr>
              <w:pStyle w:val="TableParagraph"/>
              <w:spacing w:before="2" w:line="246" w:lineRule="exact"/>
              <w:ind w:left="3" w:right="3"/>
              <w:jc w:val="center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0"/>
              </w:rPr>
              <w:t>SUBAPPALTATORE</w:t>
            </w:r>
          </w:p>
        </w:tc>
      </w:tr>
      <w:tr w:rsidR="00F37877" w:rsidRPr="00C62527" w:rsidTr="00847452">
        <w:trPr>
          <w:trHeight w:val="248"/>
        </w:trPr>
        <w:tc>
          <w:tcPr>
            <w:tcW w:w="4890" w:type="dxa"/>
            <w:tcBorders>
              <w:bottom w:val="nil"/>
            </w:tcBorders>
          </w:tcPr>
          <w:p w:rsidR="00F37877" w:rsidRPr="00C62527" w:rsidRDefault="00F37877" w:rsidP="00847452">
            <w:pPr>
              <w:pStyle w:val="TableParagraph"/>
              <w:spacing w:before="4" w:line="225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intende subappaltare parte</w:t>
            </w:r>
          </w:p>
        </w:tc>
        <w:tc>
          <w:tcPr>
            <w:tcW w:w="4900" w:type="dxa"/>
            <w:tcBorders>
              <w:bottom w:val="nil"/>
            </w:tcBorders>
          </w:tcPr>
          <w:p w:rsidR="00F37877" w:rsidRPr="00C62527" w:rsidRDefault="00F37877" w:rsidP="00847452">
            <w:pPr>
              <w:pStyle w:val="TableParagraph"/>
              <w:spacing w:before="4" w:line="225" w:lineRule="exact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</w:tc>
      </w:tr>
      <w:tr w:rsidR="00F37877" w:rsidRPr="00C62527" w:rsidTr="00847452">
        <w:trPr>
          <w:trHeight w:val="504"/>
        </w:trPr>
        <w:tc>
          <w:tcPr>
            <w:tcW w:w="4890" w:type="dxa"/>
            <w:tcBorders>
              <w:top w:val="nil"/>
              <w:bottom w:val="nil"/>
            </w:tcBorders>
          </w:tcPr>
          <w:p w:rsidR="00F37877" w:rsidRPr="00C62527" w:rsidRDefault="00F37877" w:rsidP="00847452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contratto a terzi?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37877" w:rsidRPr="00C62527" w:rsidRDefault="00F37877" w:rsidP="00847452">
            <w:pPr>
              <w:pStyle w:val="TableParagraph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NO</w:t>
            </w:r>
          </w:p>
          <w:p w:rsidR="00F37877" w:rsidRDefault="00F37877" w:rsidP="00847452">
            <w:pPr>
              <w:tabs>
                <w:tab w:val="left" w:pos="2680"/>
              </w:tabs>
              <w:rPr>
                <w:rFonts w:ascii="Trebuchet MS" w:hAnsi="Trebuchet MS"/>
                <w:sz w:val="20"/>
              </w:rPr>
            </w:pP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b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b/>
                <w:color w:val="00000A"/>
                <w:kern w:val="1"/>
                <w:sz w:val="18"/>
                <w:szCs w:val="18"/>
              </w:rPr>
              <w:t>In caso di subappalto delle seguenti prestazioni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trasporto di materiali a discarica per conto di terzi;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trasporto, anche transfrontaliero, e smaltimento di rifiuti per conto di terzi;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estrazione, fornitura e trasporto di terra e materiali inerti;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confezionamento, fornitura e trasporto di calcestruzzo e di bitume;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noli a freddo di macchinari;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fornitura di ferro lavorato;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noli a caldo;</w:t>
            </w:r>
          </w:p>
          <w:p w:rsidR="00F37877" w:rsidRPr="00FC4DA2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 w:right="178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autotrasporti per conto di terzi;</w:t>
            </w:r>
          </w:p>
          <w:p w:rsidR="00F37877" w:rsidRPr="00C62527" w:rsidRDefault="00F37877" w:rsidP="00847452">
            <w:pPr>
              <w:widowControl/>
              <w:tabs>
                <w:tab w:val="left" w:pos="2680"/>
              </w:tabs>
              <w:suppressAutoHyphens/>
              <w:autoSpaceDE/>
              <w:autoSpaceDN/>
              <w:spacing w:before="120" w:after="120"/>
              <w:ind w:left="186"/>
              <w:rPr>
                <w:rFonts w:ascii="Trebuchet MS" w:hAnsi="Trebuchet MS"/>
                <w:sz w:val="20"/>
              </w:rPr>
            </w:pP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24"/>
                <w:szCs w:val="24"/>
              </w:rPr>
              <w:t>□</w:t>
            </w:r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</w:t>
            </w:r>
            <w:proofErr w:type="spellStart"/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>guardianìa</w:t>
            </w:r>
            <w:proofErr w:type="spellEnd"/>
            <w:r w:rsidRPr="00FC4DA2"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  <w:t xml:space="preserve"> dei cantieri.</w:t>
            </w:r>
          </w:p>
        </w:tc>
      </w:tr>
      <w:tr w:rsidR="00F37877" w:rsidRPr="00C62527" w:rsidTr="00847452">
        <w:trPr>
          <w:trHeight w:val="270"/>
        </w:trPr>
        <w:tc>
          <w:tcPr>
            <w:tcW w:w="4890" w:type="dxa"/>
            <w:tcBorders>
              <w:top w:val="nil"/>
              <w:bottom w:val="nil"/>
            </w:tcBorders>
          </w:tcPr>
          <w:p w:rsidR="00F37877" w:rsidRPr="00F822A0" w:rsidRDefault="00F37877" w:rsidP="00847452">
            <w:pPr>
              <w:pStyle w:val="TableParagraph"/>
              <w:spacing w:before="155"/>
              <w:ind w:left="114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t>In caso affermativo:</w:t>
            </w:r>
          </w:p>
          <w:p w:rsidR="00F37877" w:rsidRPr="00F822A0" w:rsidRDefault="00F37877" w:rsidP="00847452">
            <w:pPr>
              <w:pStyle w:val="TableParagraph"/>
              <w:spacing w:before="155"/>
              <w:ind w:left="114"/>
              <w:rPr>
                <w:rFonts w:ascii="Trebuchet MS" w:hAnsi="Trebuchet MS"/>
                <w:sz w:val="20"/>
                <w:szCs w:val="20"/>
              </w:rPr>
            </w:pPr>
          </w:p>
          <w:p w:rsidR="00F37877" w:rsidRPr="00F822A0" w:rsidRDefault="00F37877" w:rsidP="00847452">
            <w:pPr>
              <w:pStyle w:val="TableParagraph"/>
              <w:spacing w:before="155"/>
              <w:ind w:left="114" w:right="98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lastRenderedPageBreak/>
              <w:t>Elencare le prestazioni o lavorazioni da subappaltare e la relativa quota (in</w:t>
            </w:r>
            <w:r w:rsidRPr="00F822A0">
              <w:rPr>
                <w:rFonts w:ascii="Trebuchet MS" w:hAnsi="Trebuchet MS"/>
                <w:sz w:val="20"/>
                <w:szCs w:val="20"/>
              </w:rPr>
              <w:tab/>
              <w:t>percentuale) sull’importo Contrattuale</w:t>
            </w:r>
          </w:p>
          <w:p w:rsidR="00F37877" w:rsidRPr="00F822A0" w:rsidRDefault="00F37877" w:rsidP="00847452">
            <w:pPr>
              <w:pStyle w:val="TableParagraph"/>
              <w:spacing w:before="155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F37877" w:rsidRDefault="00F37877" w:rsidP="00847452">
            <w:pPr>
              <w:pStyle w:val="TableParagraph"/>
              <w:spacing w:line="20" w:lineRule="exact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sz w:val="2"/>
              </w:rPr>
              <w:lastRenderedPageBreak/>
              <w:t>_______</w:t>
            </w:r>
          </w:p>
          <w:p w:rsidR="00F37877" w:rsidRPr="00F822A0" w:rsidRDefault="00F37877" w:rsidP="008474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F37877" w:rsidRPr="00F822A0" w:rsidRDefault="00F37877" w:rsidP="008474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F37877" w:rsidRPr="00F822A0" w:rsidRDefault="00F37877" w:rsidP="008474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F37877" w:rsidRPr="00F822A0" w:rsidRDefault="00F37877" w:rsidP="008474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F37877" w:rsidRPr="006358B9" w:rsidRDefault="00F37877" w:rsidP="00847452">
            <w:r>
              <w:lastRenderedPageBreak/>
              <w:t xml:space="preserve"> _____________________________________</w:t>
            </w:r>
          </w:p>
        </w:tc>
      </w:tr>
      <w:tr w:rsidR="00F37877" w:rsidRPr="00C62527" w:rsidTr="00847452">
        <w:trPr>
          <w:trHeight w:val="399"/>
        </w:trPr>
        <w:tc>
          <w:tcPr>
            <w:tcW w:w="4890" w:type="dxa"/>
            <w:tcBorders>
              <w:top w:val="nil"/>
              <w:bottom w:val="single" w:sz="4" w:space="0" w:color="auto"/>
            </w:tcBorders>
          </w:tcPr>
          <w:p w:rsidR="00F37877" w:rsidRPr="00F822A0" w:rsidRDefault="00F37877" w:rsidP="00847452">
            <w:pPr>
              <w:pStyle w:val="TableParagraph"/>
              <w:tabs>
                <w:tab w:val="left" w:pos="462"/>
                <w:tab w:val="left" w:pos="1311"/>
                <w:tab w:val="left" w:pos="2018"/>
                <w:tab w:val="left" w:pos="2450"/>
                <w:tab w:val="left" w:pos="3745"/>
              </w:tabs>
              <w:spacing w:line="215" w:lineRule="exact"/>
              <w:ind w:left="107" w:right="98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822A0">
              <w:rPr>
                <w:rFonts w:ascii="Trebuchet MS" w:hAnsi="Trebuchet MS"/>
                <w:sz w:val="20"/>
                <w:szCs w:val="20"/>
              </w:rPr>
              <w:lastRenderedPageBreak/>
              <w:t>Nel caso ricorrano le condizioni di cui all’articolo 105, comma 6, del Codice, indicare la denominazione dei subappaltatori proposti</w:t>
            </w:r>
          </w:p>
        </w:tc>
        <w:tc>
          <w:tcPr>
            <w:tcW w:w="4900" w:type="dxa"/>
            <w:tcBorders>
              <w:top w:val="nil"/>
              <w:bottom w:val="single" w:sz="4" w:space="0" w:color="auto"/>
            </w:tcBorders>
          </w:tcPr>
          <w:p w:rsidR="00F37877" w:rsidRPr="00C62527" w:rsidRDefault="00F37877" w:rsidP="00847452">
            <w:pPr>
              <w:pStyle w:val="TableParagraph"/>
              <w:tabs>
                <w:tab w:val="left" w:pos="4423"/>
              </w:tabs>
              <w:spacing w:before="88"/>
              <w:ind w:left="11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u w:val="single"/>
              </w:rPr>
              <w:tab/>
            </w:r>
          </w:p>
        </w:tc>
      </w:tr>
    </w:tbl>
    <w:p w:rsidR="00F37877" w:rsidRPr="00C62527" w:rsidRDefault="00F37877" w:rsidP="00F37877">
      <w:pPr>
        <w:pStyle w:val="Corpotesto"/>
        <w:rPr>
          <w:i w:val="0"/>
          <w:sz w:val="1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37877" w:rsidRDefault="00F37877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947FEE" w:rsidRDefault="00947FEE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947FEE" w:rsidRDefault="00947FEE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947FEE" w:rsidRDefault="00947FEE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91D97" w:rsidRPr="00A00C22" w:rsidRDefault="00947661" w:rsidP="00A00C22">
      <w:pPr>
        <w:pStyle w:val="Corpotesto"/>
        <w:rPr>
          <w:i w:val="0"/>
          <w:sz w:val="21"/>
        </w:rPr>
      </w:pPr>
      <w:r>
        <w:rPr>
          <w:noProof/>
          <w:lang w:bidi="ar-SA"/>
        </w:rPr>
        <w:lastRenderedPageBreak/>
        <w:pict>
          <v:shape id="Text Box 198" o:spid="_x0000_s1061" type="#_x0000_t202" style="position:absolute;margin-left:46.7pt;margin-top:12.9pt;width:493.3pt;height:31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FaSpOIzAgAAZQQAAA4AAAAAAAAAAAAAAAAA&#10;LgIAAGRycy9lMm9Eb2MueG1sUEsBAi0AFAAGAAgAAAAhAFmIgpfeAAAACQEAAA8AAAAAAAAAAAAA&#10;AAAAjQQAAGRycy9kb3ducmV2LnhtbFBLBQYAAAAABAAEAPMAAACYBQAAAAA=&#10;" fillcolor="yellow" strokeweight=".48pt">
            <v:textbox inset="0,0,0,0">
              <w:txbxContent>
                <w:p w:rsidR="00556836" w:rsidRDefault="00556836" w:rsidP="003A57BE">
                  <w:pPr>
                    <w:spacing w:before="19" w:line="252" w:lineRule="auto"/>
                    <w:ind w:left="3402" w:right="3702" w:firstLine="851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   Parte III </w:t>
                  </w:r>
                </w:p>
                <w:p w:rsidR="00556836" w:rsidRDefault="00556836" w:rsidP="003A57BE">
                  <w:pPr>
                    <w:spacing w:before="19" w:line="252" w:lineRule="auto"/>
                    <w:ind w:left="3544" w:right="3615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 w:rsidRPr="003A57BE">
                    <w:rPr>
                      <w:rFonts w:ascii="Trebuchet MS"/>
                      <w:b/>
                      <w:sz w:val="24"/>
                    </w:rPr>
                    <w:t>MOTIVI DI ESCLUSIONE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L</w:t>
            </w:r>
            <w:r w:rsidRPr="004F1DE9">
              <w:rPr>
                <w:rFonts w:ascii="Trebuchet MS" w:hAnsi="Trebuchet MS"/>
                <w:highlight w:val="yellow"/>
              </w:rPr>
              <w:t>gs. 50/2016</w:t>
            </w:r>
          </w:p>
        </w:tc>
      </w:tr>
      <w:tr w:rsidR="00A00C22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A00C22" w:rsidRPr="004F1DE9" w:rsidRDefault="00A00C22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  <w:highlight w:val="yellow"/>
              </w:rPr>
            </w:pPr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  <w:t>delitti,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stata pronunciata condanna con sentenza definitiva o decreto penale di condanna divenuto irrevocabile o sentenza di applicazione della pena su richiesta ai sensi dell’art.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947661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97" o:spid="_x0000_s1149" style="position:absolute;z-index:2516172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traffico di 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943851" w:rsidRDefault="00690D39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</w:p>
          <w:p w:rsidR="00CA2180" w:rsidRP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gramStart"/>
            <w:r>
              <w:rPr>
                <w:rFonts w:ascii="Trebuchet MS" w:hAnsi="Trebuchet MS"/>
                <w:w w:val="95"/>
                <w:sz w:val="20"/>
              </w:rPr>
              <w:t>b</w:t>
            </w:r>
            <w:proofErr w:type="gramEnd"/>
            <w:r>
              <w:rPr>
                <w:rFonts w:ascii="Trebuchet MS" w:hAnsi="Trebuchet MS"/>
                <w:w w:val="95"/>
                <w:sz w:val="20"/>
              </w:rPr>
              <w:t xml:space="preserve"> bis) </w:t>
            </w:r>
            <w:r w:rsidR="00CA2180">
              <w:rPr>
                <w:rFonts w:ascii="Trebuchet MS" w:hAnsi="Trebuchet MS"/>
                <w:w w:val="95"/>
                <w:sz w:val="20"/>
              </w:rPr>
              <w:t>false comunicazioni sociali di cui agli articoli 2621 e 2622 del codice civile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6E0F5E">
            <w:pPr>
              <w:pStyle w:val="TableParagraph"/>
              <w:numPr>
                <w:ilvl w:val="0"/>
                <w:numId w:val="22"/>
              </w:numPr>
              <w:tabs>
                <w:tab w:val="left" w:pos="256"/>
              </w:tabs>
              <w:spacing w:line="271" w:lineRule="auto"/>
              <w:ind w:left="256" w:right="97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6E0F5E" w:rsidRDefault="00690D39" w:rsidP="006E0F5E">
            <w:pPr>
              <w:pStyle w:val="TableParagraph"/>
              <w:numPr>
                <w:ilvl w:val="0"/>
                <w:numId w:val="22"/>
              </w:numPr>
              <w:tabs>
                <w:tab w:val="left" w:pos="256"/>
              </w:tabs>
              <w:spacing w:before="8" w:line="271" w:lineRule="auto"/>
              <w:ind w:left="256" w:right="102" w:firstLine="0"/>
              <w:jc w:val="both"/>
              <w:rPr>
                <w:rFonts w:ascii="Trebuchet MS" w:hAnsi="Trebuchet MS"/>
              </w:rPr>
            </w:pPr>
            <w:proofErr w:type="gramStart"/>
            <w:r w:rsidRPr="006E0F5E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6E0F5E">
              <w:rPr>
                <w:rFonts w:ascii="Trebuchet MS" w:hAnsi="Trebuchet MS"/>
                <w:sz w:val="20"/>
              </w:rPr>
              <w:t>,</w:t>
            </w:r>
            <w:r w:rsidRPr="006E0F5E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consumati</w:t>
            </w:r>
            <w:r w:rsidRPr="006E0F5E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o</w:t>
            </w:r>
            <w:r w:rsidRPr="006E0F5E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tentati,</w:t>
            </w:r>
            <w:r w:rsidRPr="006E0F5E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commessi</w:t>
            </w:r>
            <w:r w:rsidRPr="006E0F5E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con</w:t>
            </w:r>
            <w:r w:rsidRPr="006E0F5E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 xml:space="preserve">finalità </w:t>
            </w:r>
            <w:r w:rsidRPr="006E0F5E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6E0F5E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6E0F5E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alle</w:t>
            </w:r>
            <w:r w:rsidRPr="006E0F5E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attività</w:t>
            </w:r>
            <w:r w:rsidRPr="006E0F5E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6E0F5E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690D39" w:rsidP="006E0F5E">
            <w:pPr>
              <w:pStyle w:val="TableParagraph"/>
              <w:numPr>
                <w:ilvl w:val="0"/>
                <w:numId w:val="22"/>
              </w:numPr>
              <w:tabs>
                <w:tab w:val="left" w:pos="256"/>
              </w:tabs>
              <w:spacing w:before="1"/>
              <w:ind w:left="25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 w:rsidP="006E0F5E">
            <w:pPr>
              <w:pStyle w:val="TableParagraph"/>
              <w:tabs>
                <w:tab w:val="left" w:pos="256"/>
              </w:tabs>
              <w:spacing w:before="29"/>
              <w:ind w:left="25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 w:rsidP="006E0F5E">
            <w:pPr>
              <w:pStyle w:val="TableParagraph"/>
              <w:tabs>
                <w:tab w:val="left" w:pos="256"/>
              </w:tabs>
              <w:spacing w:before="27" w:line="271" w:lineRule="auto"/>
              <w:ind w:left="256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 w:rsidP="006E0F5E">
            <w:pPr>
              <w:pStyle w:val="TableParagraph"/>
              <w:tabs>
                <w:tab w:val="left" w:pos="256"/>
              </w:tabs>
              <w:spacing w:line="228" w:lineRule="exact"/>
              <w:ind w:left="25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648-ter.1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 w:rsidP="006E0F5E">
            <w:pPr>
              <w:pStyle w:val="TableParagraph"/>
              <w:tabs>
                <w:tab w:val="left" w:pos="256"/>
              </w:tabs>
              <w:spacing w:before="27" w:line="271" w:lineRule="auto"/>
              <w:ind w:left="256" w:right="98"/>
              <w:jc w:val="both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690D39" w:rsidP="006E0F5E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</w:tabs>
              <w:spacing w:before="1" w:line="271" w:lineRule="auto"/>
              <w:ind w:left="256" w:right="99" w:firstLine="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 w:rsidP="006E0F5E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</w:tabs>
              <w:spacing w:line="271" w:lineRule="auto"/>
              <w:ind w:left="256" w:right="99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r w:rsidRPr="004F1DE9">
              <w:rPr>
                <w:rFonts w:ascii="Trebuchet MS" w:hAnsi="Trebuchet MS"/>
                <w:b/>
                <w:sz w:val="20"/>
              </w:rPr>
              <w:t>documento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dell’art.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  <w:t>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5" o:spid="_x0000_s1147" style="width:206.05pt;height:.6pt;mso-position-horizontal-relative:char;mso-position-vertical-relative:line" coordsize="4121,12">
                  <v:line id="Line 196" o:spid="_x0000_s114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3" o:spid="_x0000_s1145" style="width:206.05pt;height:.6pt;mso-position-horizontal-relative:char;mso-position-vertical-relative:line" coordsize="4121,12">
                  <v:line id="Line 194" o:spid="_x0000_s1146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91" o:spid="_x0000_s1143" style="width:206.05pt;height:.6pt;mso-position-horizontal-relative:char;mso-position-vertical-relative:line" coordsize="4121,12">
                  <v:line id="Line 192" o:spid="_x0000_s1144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Cqr8AAADcAAAADwAAAGRycy9kb3ducmV2LnhtbERPS2rDMBDdF3IHMYHuaikt1M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QDCqr8AAADcAAAADwAAAAAAAAAAAAAAAACh&#10;AgAAZHJzL2Rvd25yZXYueG1sUEsFBgAAAAAEAAQA+QAAAI0DAAAAAA=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9" o:spid="_x0000_s1141" style="width:206.2pt;height:.6pt;mso-position-horizontal-relative:char;mso-position-vertical-relative:line" coordsize="4124,12">
                  <v:line id="Line 190" o:spid="_x0000_s1142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7" o:spid="_x0000_s1139" style="width:202.65pt;height:.75pt;mso-position-horizontal-relative:char;mso-position-vertical-relative:line" coordsize="4053,15">
                  <v:line id="Line 188" o:spid="_x0000_s1140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XYOcMAAADbAAAADwAAAGRycy9kb3ducmV2LnhtbESP0YrCMBRE34X9h3AFX0TTXUTWahTZ&#10;RRQFwa4fcGmuTbW5KU1W698bQfBxmJkzzGzR2kpcqfGlYwWfwwQEce50yYWC499q8A3CB2SNlWNS&#10;cCcPi/lHZ4apdjc+0DULhYgQ9ikqMCHUqZQ+N2TRD11NHL2TayyGKJtC6gZvEW4r+ZUkY2mx5Lhg&#10;sKYfQ/kl+7cKTuvz6D4q+9k2P+93xi3N6vd4UKrXbZdTEIHa8A6/2hutYDKB5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F2DnDAAAA2wAAAA8AAAAAAAAAAAAA&#10;AAAAoQIAAGRycy9kb3ducmV2LnhtbFBLBQYAAAAABAAEAPkAAACRAwAAAAA=&#10;" strokeweight=".25292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5" o:spid="_x0000_s1137" style="width:206.05pt;height:.6pt;mso-position-horizontal-relative:char;mso-position-vertical-relative:line" coordsize="4121,12">
                  <v:line id="Line 186" o:spid="_x0000_s1138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BZTMAAAADbAAAADwAAAGRycy9kb3ducmV2LnhtbESPwW7CMBBE70j9B2srcQO7PTQQMAi1&#10;qsqVwAes4iWJiNeR7YSUr8dISBxHM/NGs96OthUD+dA41vAxVyCIS2carjScjr+zBYgQkQ22jknD&#10;PwXYbt4ma8yNu/KBhiJWIkE45KihjrHLpQxlTRbD3HXEyTs7bzEm6StpPF4T3LbyU6kvabHhtFBj&#10;R981lZeitxp6/Duooi/lbbipH4nBt12WaT19H3crEJHG+Ao/23ujYZnB40v6AX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gWUzAAAAA2w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3" o:spid="_x0000_s1135" style="width:206.05pt;height:.6pt;mso-position-horizontal-relative:char;mso-position-vertical-relative:line" coordsize="4121,12">
                  <v:line id="Line 184" o:spid="_x0000_s1136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2mj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YpXB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Npo/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81" o:spid="_x0000_s1133" style="width:202.65pt;height:.75pt;mso-position-horizontal-relative:char;mso-position-vertical-relative:line" coordsize="4053,15">
                  <v:line id="Line 182" o:spid="_x0000_s1134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wEOcQAAADcAAAADwAAAGRycy9kb3ducmV2LnhtbESP0YrCMBRE34X9h3AXfJE1XVGRrlFk&#10;RRQFwa4fcGmuTd3mpjRR698bQfBxmJkzzHTe2kpcqfGlYwXf/QQEce50yYWC49/qawLCB2SNlWNS&#10;cCcP89lHZ4qpdjc+0DULhYgQ9ikqMCHUqZQ+N2TR911NHL2TayyGKJtC6gZvEW4rOUiSsbRYclww&#10;WNOvofw/u1gFp/V5eB+WvWybn/c74xZmtTwelOp+tosfEIHa8A6/2hutYDAZwfNMP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PAQ5xAAAANwAAAAPAAAAAAAAAAAA&#10;AAAAAKECAABkcnMvZG93bnJldi54bWxQSwUGAAAAAAQABAD5AAAAkgMAAAAA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9" o:spid="_x0000_s1131" style="width:206.05pt;height:.6pt;mso-position-horizontal-relative:char;mso-position-vertical-relative:line" coordsize="4121,12">
                  <v:line id="Line 180" o:spid="_x0000_s1132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6" o:spid="_x0000_s1128" style="width:206.2pt;height:.6pt;mso-position-horizontal-relative:char;mso-position-vertical-relative:line" coordsize="4124,12">
                  <v:line id="Line 178" o:spid="_x0000_s1130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++74AAADcAAAADwAAAGRycy9kb3ducmV2LnhtbERPzYrCMBC+L/gOYQRva6IHla5pEUXW&#10;q919gKGZbYvNpCRp7fr05iB4/Pj+98VkOzGSD61jDaulAkFcOdNyreH35/y5AxEissHOMWn4pwBF&#10;PvvYY2bcna80lrEWKYRDhhqaGPtMylA1ZDEsXU+cuD/nLcYEfS2Nx3sKt51cK7WRFltODQ32dGyo&#10;upWD1TDg91WVQyUf40OdJAbf9dut1ov5dPgCEWmKb/HLfTEa1rs0P51JR0Dm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JD77vgAAANwAAAAPAAAAAAAAAAAAAAAAAKEC&#10;AABkcnMvZG93bnJldi54bWxQSwUGAAAAAAQABAD5AAAAjAMAAAAA&#10;" strokeweight=".20617mm"/>
                  <v:line id="Line 177" o:spid="_x0000_s1129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bYMEAAADcAAAADwAAAGRycy9kb3ducmV2LnhtbESPzWrDMBCE74W8g9hAb41kH5LgRjEl&#10;oTTXuH2AxdraptbKSPJP8/RVIZDjMDPfMIdysb2YyIfOsYZso0AQ18503Gj4+nx/2YMIEdlg75g0&#10;/FKA8rh6OmBh3MxXmqrYiAThUKCGNsahkDLULVkMGzcQJ+/beYsxSd9I43FOcNvLXKmttNhxWmhx&#10;oFNL9U81Wg0jflxVNdbyNt3UWWLw/bDbaf28Xt5eQURa4iN8b1+Mhnyfwf+ZdAT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aJtgwQAAANwAAAAPAAAAAAAAAAAAAAAA&#10;AKECAABkcnMvZG93bnJldi54bWxQSwUGAAAAAAQABAD5AAAAjw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4" o:spid="_x0000_s1126" style="width:202.65pt;height:.75pt;mso-position-horizontal-relative:char;mso-position-vertical-relative:line" coordsize="4053,15">
                  <v:line id="Line 175" o:spid="_x0000_s11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bgMMAAADcAAAADwAAAGRycy9kb3ducmV2LnhtbERP3WrCMBS+F/YO4Qx2I5pOyhzVVGRD&#10;NjYQ2vkAh+bYtGtOSpNp+/bLheDlx/e/3Y22ExcafONYwfMyAUFcOd1wreD0c1i8gvABWWPnmBRM&#10;5GGXP8y2mGl35YIuZahFDGGfoQITQp9J6StDFv3S9cSRO7vBYohwqKUe8BrDbSdXSfIiLTYcGwz2&#10;9Gao+i3/rILzR5tOaTMvv6r2+G3c3hzeT4VST4/jfgMi0Bju4pv7UytYrePaeCYeAZ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o24DDAAAA3AAAAA8AAAAAAAAAAAAA&#10;AAAAoQIAAGRycy9kb3ducmV2LnhtbFBLBQYAAAAABAAEAPkAAACRAwAAAAA=&#10;" strokeweight=".25292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71" o:spid="_x0000_s1123" style="width:206.15pt;height:.6pt;mso-position-horizontal-relative:char;mso-position-vertical-relative:line" coordsize="4123,12">
                  <v:line id="Line 173" o:spid="_x0000_s1125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tRMEAAADcAAAADwAAAGRycy9kb3ducmV2LnhtbESP0YrCMBRE3xf8h3AF39ZEw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u1EwQAAANwAAAAPAAAAAAAAAAAAAAAA&#10;AKECAABkcnMvZG93bnJldi54bWxQSwUGAAAAAAQABAD5AAAAjwMAAAAA&#10;" strokeweight=".20617mm"/>
                  <v:line id="Line 172" o:spid="_x0000_s1124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RzM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IlvC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UczPAAAAA3AAAAA8AAAAAAAAAAAAAAAAA&#10;oQIAAGRycy9kb3ducmV2LnhtbFBLBQYAAAAABAAEAPkAAACO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9" o:spid="_x0000_s1121" style="width:206.05pt;height:.6pt;mso-position-horizontal-relative:char;mso-position-vertical-relative:line" coordsize="4121,12">
                  <v:line id="Line 170" o:spid="_x0000_s1122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PQq8EAAADcAAAADwAAAGRycy9kb3ducmV2LnhtbESP0YrCMBRE3xf8h3AF39ZEh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I9CrwQAAANwAAAAPAAAAAAAAAAAAAAAA&#10;AKECAABkcnMvZG93bnJldi54bWxQSwUGAAAAAAQABAD5AAAAjwMAAAAA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7" o:spid="_x0000_s1119" style="width:202.65pt;height:.75pt;mso-position-horizontal-relative:char;mso-position-vertical-relative:line" coordsize="4053,15">
                  <v:line id="Line 168" o:spid="_x0000_s1120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yHcQAAADcAAAADwAAAGRycy9kb3ducmV2LnhtbESP0YrCMBRE3xf8h3AFX2RNFVHpGkVc&#10;RHFBsPoBl+baVJub0mS1/r0RFvZxmJkzzHzZ2krcqfGlYwXDQQKCOHe65ELB+bT5nIHwAVlj5ZgU&#10;PMnDctH5mGOq3YOPdM9CISKEfYoKTAh1KqXPDVn0A1cTR+/iGoshyqaQusFHhNtKjpJkIi2WHBcM&#10;1rQ2lN+yX6vgsr2On+Oyn+3z6+HHuJXZfJ+PSvW67eoLRKA2/If/2jutYDQdwvtMP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0nIdxAAAANwAAAAPAAAAAAAAAAAA&#10;AAAAAKECAABkcnMvZG93bnJldi54bWxQSwUGAAAAAAQABAD5AAAAkgMAAAAA&#10;" strokeweight=".25292mm"/>
                  <w10:wrap type="none"/>
                  <w10:anchorlock/>
                </v:group>
              </w:pic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r w:rsidRPr="004F1DE9"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>x art. 80 comma 5 lett. l) del D. L</w:t>
            </w:r>
            <w:r w:rsidRPr="004F1DE9">
              <w:rPr>
                <w:rFonts w:ascii="Trebuchet MS" w:hAnsi="Trebuchet MS"/>
                <w:highlight w:val="yellow"/>
              </w:rPr>
              <w:t>gs.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7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ha denunciato i fatti all’autorità giudiziaria 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 xml:space="preserve">comma,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947661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lang w:bidi="ar-SA"/>
        </w:rPr>
        <w:lastRenderedPageBreak/>
        <w:pict>
          <v:line id="Line 166" o:spid="_x0000_s1118" style="position:absolute;left:0;text-align:left;z-index:-25169203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<w10:wrap anchorx="page" anchory="page"/>
          </v:line>
        </w:pic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 legati al pagamento di 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L</w:t>
            </w:r>
            <w:r w:rsidRPr="00C62527">
              <w:rPr>
                <w:rFonts w:ascii="Trebuchet MS" w:hAnsi="Trebuchet MS"/>
              </w:rPr>
              <w:t>gs.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1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205).</w:t>
            </w:r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4" o:spid="_x0000_s1116" style="width:218.85pt;height:.65pt;mso-position-horizontal-relative:char;mso-position-vertical-relative:line" coordsize="4377,13">
                  <v:line id="Line 165" o:spid="_x0000_s111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2" o:spid="_x0000_s1114" style="width:218.85pt;height:.65pt;mso-position-horizontal-relative:char;mso-position-vertical-relative:line" coordsize="4377,13">
                  <v:line id="Line 163" o:spid="_x0000_s1115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60" o:spid="_x0000_s1112" style="width:218.85pt;height:.65pt;mso-position-horizontal-relative:char;mso-position-vertical-relative:line" coordsize="4377,13">
                  <v:line id="Line 161" o:spid="_x0000_s1113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jVfMUAAADcAAAADwAAAGRycy9kb3ducmV2LnhtbESPQWvCQBSE74L/YXlCb7rRorSpq4hQ&#10;Wggipl68PbOv2WD2bchuY/z3riD0OMzMN8xy3dtadNT6yrGC6SQBQVw4XXGp4PjzOX4D4QOyxtox&#10;KbiRh/VqOFhiqt2VD9TloRQRwj5FBSaEJpXSF4Ys+olriKP361qLIcq2lLrFa4TbWs6SZCEtVhwX&#10;DDa0NVRc8j+r4JydjofLPAtfu+4920vsN/neKPUy6jcfIAL14T/8bH9rBbPFKz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jVfM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8" o:spid="_x0000_s1110" style="width:218.85pt;height:.65pt;mso-position-horizontal-relative:char;mso-position-vertical-relative:line" coordsize="4377,13">
                  <v:line id="Line 159" o:spid="_x0000_s1111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6" o:spid="_x0000_s1108" style="width:223.9pt;height:.65pt;mso-position-horizontal-relative:char;mso-position-vertical-relative:line" coordsize="4478,13">
                  <v:line id="Line 157" o:spid="_x0000_s1109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947661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55" o:spid="_x0000_s1107" style="position:absolute;z-index:-2516910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4" o:spid="_x0000_s1106" style="position:absolute;z-index:-2516899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53" o:spid="_x0000_s1105" style="position:absolute;z-index:-2516889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ad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>stabilita direttamente nella sentenza di condanna, la durata del periodo di esclusione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ottemperato od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51" o:spid="_x0000_s1103" style="width:218.85pt;height:.65pt;mso-position-horizontal-relative:char;mso-position-vertical-relative:line" coordsize="4377,13">
                  <v:line id="Line 152" o:spid="_x0000_s1104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9" o:spid="_x0000_s1101" style="width:218.85pt;height:.65pt;mso-position-horizontal-relative:char;mso-position-vertical-relative:line" coordsize="4377,13">
                  <v:line id="Line 150" o:spid="_x0000_s1102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7" o:spid="_x0000_s1099" style="width:203.15pt;height:.55pt;mso-position-horizontal-relative:char;mso-position-vertical-relative:line" coordsize="4063,11">
                  <v:line id="Line 148" o:spid="_x0000_s1100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2sm8QAAADbAAAADwAAAGRycy9kb3ducmV2LnhtbESPzYrCQBCE78K+w9ALXkQn5iAaHcVd&#10;cNGL+PcATaZNYjI9ITMbo0/vLCx4LKrqK2qx6kwlWmpcYVnBeBSBIE6tLjhTcDlvhlMQziNrrCyT&#10;ggc5WC0/egtMtL3zkdqTz0SAsEtQQe59nUjp0pwMupGtiYN3tY1BH2STSd3gPcBNJeMomkiDBYeF&#10;HGv6ziktT79GQTE4DsrtT/z12Me7p74dDi2Va6X6n916DsJT59/h//ZWK4hn8Pc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aybxAAAANsAAAAPAAAAAAAAAAAA&#10;AAAAAKECAABkcnMvZG93bnJldi54bWxQSwUGAAAAAAQABAD5AAAAkgMAAAAA&#10;" strokeweight=".18419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5" o:spid="_x0000_s1097" style="width:218.85pt;height:.65pt;mso-position-horizontal-relative:char;mso-position-vertical-relative:line" coordsize="4377,13">
                  <v:line id="Line 146" o:spid="_x0000_s1098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3" o:spid="_x0000_s1095" style="width:218.85pt;height:.65pt;mso-position-horizontal-relative:char;mso-position-vertical-relative:line" coordsize="4377,13">
                  <v:line id="Line 144" o:spid="_x0000_s1096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6X1MMAAADbAAAADwAAAGRycy9kb3ducmV2LnhtbESPQWvCQBSE7wX/w/IEb3WjYNHoKiJI&#10;hVDE6MXbM/vMBrNvQ3Yb03/fLRQ8DjPzDbPa9LYWHbW+cqxgMk5AEBdOV1wquJz373MQPiBrrB2T&#10;gh/ysFkP3laYavfkE3V5KEWEsE9RgQmhSaX0hSGLfuwa4ujdXWsxRNmWUrf4jHBby2mSfEiLFccF&#10;gw3tDBWP/NsquGXXy+kxy8LnV7fIjhL7bX40So2G/XYJIlAfXuH/9kErmM7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ul9T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L</w:t>
            </w:r>
            <w:r w:rsidRPr="00C62527">
              <w:rPr>
                <w:rFonts w:ascii="Trebuchet MS" w:hAnsi="Trebuchet MS"/>
              </w:rPr>
              <w:t>gs.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 sicurezza sul lavoro nonché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>(autodisciplina o “self cleaning”)?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 co. 5 lett.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provvedimenti</w:t>
            </w:r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>subordinata ai sensi dell’art. 110, comma 5,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41" o:spid="_x0000_s1093" style="width:228.8pt;height:.65pt;mso-position-horizontal-relative:char;mso-position-vertical-relative:line" coordsize="4576,13">
                  <v:line id="Line 142" o:spid="_x0000_s1094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9" o:spid="_x0000_s1091" style="width:228.8pt;height:.65pt;mso-position-horizontal-relative:char;mso-position-vertical-relative:line" coordsize="4576,13">
                  <v:line id="Line 140" o:spid="_x0000_s1092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<w10:wrap type="none"/>
                  <w10:anchorlock/>
                </v:group>
              </w:pic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947661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8" o:spid="_x0000_s1090" style="position:absolute;z-index:-251687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dell’art. 110, comma 3, lett.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l’impresa ausiliaria</w:t>
            </w:r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</w:t>
            </w:r>
            <w:r w:rsidR="00DB1275">
              <w:rPr>
                <w:rFonts w:ascii="Trebuchet MS" w:hAnsi="Trebuchet MS"/>
                <w:b/>
                <w:sz w:val="20"/>
              </w:rPr>
              <w:t>Linee G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reati tributari ex D. 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gs.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>D. 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gs.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353,353bis,354,355,356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provvedimenti esecutivi di agcom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specificando la tipologia di 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6" o:spid="_x0000_s1088" style="width:223.9pt;height:.65pt;mso-position-horizontal-relative:char;mso-position-vertical-relative:line" coordsize="4478,13">
                  <v:line id="Line 137" o:spid="_x0000_s1089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9XbMIAAADb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gq/v8QD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9XbM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l’operatore economico ha adottato</w:t>
            </w:r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947661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35" o:spid="_x0000_s1087" style="position:absolute;z-index:-2516869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4" o:spid="_x0000_s1086" style="position:absolute;z-index:-2516858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<w10:wrap anchorx="page" anchory="page"/>
          </v:line>
        </w:pict>
      </w:r>
      <w:r>
        <w:rPr>
          <w:noProof/>
          <w:lang w:bidi="ar-SA"/>
        </w:rPr>
        <w:pict>
          <v:line id="Line 133" o:spid="_x0000_s1085" style="position:absolute;z-index:-2516848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di 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>(autodisciplina o “self cleaning”)?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descrivere le misure adottate per risolvere il conflitto di 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Anac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concorrenza</w:t>
            </w:r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31" o:spid="_x0000_s1083" style="width:228.8pt;height:.65pt;mso-position-horizontal-relative:char;mso-position-vertical-relative:line" coordsize="4576,13">
                  <v:line id="Line 132" o:spid="_x0000_s1084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 w:rsidP="00943851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Altri motivi di esclusione pre</w:t>
            </w:r>
            <w:r w:rsidR="00943851">
              <w:rPr>
                <w:rFonts w:ascii="Trebuchet MS" w:hAnsi="Trebuchet MS"/>
              </w:rPr>
              <w:t>visti dalla legislazione nazionale</w:t>
            </w:r>
            <w:r w:rsidR="00943851">
              <w:t xml:space="preserve"> (articolo</w:t>
            </w:r>
            <w:proofErr w:type="gramStart"/>
            <w:r w:rsidR="00943851">
              <w:t xml:space="preserve">  </w:t>
            </w:r>
            <w:proofErr w:type="gramEnd"/>
            <w:r w:rsidR="00943851">
              <w:t xml:space="preserve">80, comma 2 e comma 5, lett. </w:t>
            </w:r>
            <w:r w:rsidR="00943851">
              <w:rPr>
                <w:rStyle w:val="Enfasicorsivo"/>
              </w:rPr>
              <w:t>f),</w:t>
            </w:r>
            <w:proofErr w:type="spellStart"/>
            <w:r w:rsidR="00943851">
              <w:rPr>
                <w:rStyle w:val="Enfasicorsivo"/>
              </w:rPr>
              <w:t>fter</w:t>
            </w:r>
            <w:proofErr w:type="spellEnd"/>
            <w:r w:rsidR="00943851">
              <w:rPr>
                <w:rStyle w:val="Enfasicorsivo"/>
              </w:rPr>
              <w:t>) g), h), i), l), m)</w:t>
            </w:r>
            <w:r w:rsidR="00943851">
              <w:t xml:space="preserve"> del Codice e art. 53 comma 16-ter del D. Lgs. 165/2001&gt;&gt;</w:t>
            </w:r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rientra in una delle cause di decadenza, sospensione o di divieto previste dall’articolo 67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interdittive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9,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interdittivi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>art. 80 co. 5 lett. f)</w:t>
            </w:r>
          </w:p>
          <w:p w:rsidR="00CB3669" w:rsidRDefault="00CB366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operatore economico ha presentato nelle procedure di gara in corso e negli affidamenti di subappalto, documentazione o dichiarazione non veritiera? 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(art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. 80 co. 5 </w:t>
            </w: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lett.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f)bis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operatore economico è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informatico.</w:t>
            </w:r>
          </w:p>
          <w:p w:rsidR="00CB3669" w:rsidRPr="00CB3669" w:rsidRDefault="00CB3669" w:rsidP="00CB3669">
            <w:pPr>
              <w:pStyle w:val="TableParagraph"/>
              <w:spacing w:before="4" w:line="254" w:lineRule="auto"/>
              <w:ind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B1433C">
              <w:rPr>
                <w:rFonts w:ascii="Trebuchet MS" w:hAnsi="Trebuchet MS"/>
                <w:sz w:val="20"/>
                <w:lang w:val="en-US"/>
              </w:rPr>
              <w:t xml:space="preserve">(art. 80 co. 5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lett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>. f ter)</w:t>
            </w:r>
          </w:p>
        </w:tc>
        <w:tc>
          <w:tcPr>
            <w:tcW w:w="5061" w:type="dxa"/>
          </w:tcPr>
          <w:p w:rsidR="00F91D9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 w:rsidP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Pr="00C62527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falsa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L’operatore economico ha violato il divieto di 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emanante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9" o:spid="_x0000_s1081" style="width:228.45pt;height:.6pt;mso-position-horizontal-relative:char;mso-position-vertical-relative:line" coordsize="4569,12">
                  <v:line id="Line 130" o:spid="_x0000_s1082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1h+r0AAADbAAAADwAAAGRycy9kb3ducmV2LnhtbERP24rCMBB9F/Yfwiz4pskKXugaRVbE&#10;fbX6AUMz2xabSUnSWv16syD4NodznfV2sI3oyYfasYavqQJBXDhTc6nhcj5MViBCRDbYOCYNdwqw&#10;3XyM1pgZd+MT9XksRQrhkKGGKsY2kzIUFVkMU9cSJ+7PeYsxQV9K4/GWwm0jZ0otpMWaU0OFLf1U&#10;VFzzzmro8HhSeVfIR/9Qe4nBN+1yqfX4c9h9g4g0xLf45f41af4c/n9JB8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tYfq9AAAA2wAAAA8AAAAAAAAAAAAAAAAAoQIA&#10;AGRycy9kb3ducmV2LnhtbFBLBQYAAAAABAAEAPkAAACLAwAAAAA=&#10;" strokeweight=".206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l'offerta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lett.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L</w:t>
            </w:r>
            <w:r w:rsidRPr="00C62527">
              <w:rPr>
                <w:rFonts w:ascii="Trebuchet MS" w:hAnsi="Trebuchet MS"/>
                <w:sz w:val="20"/>
              </w:rPr>
              <w:t>gs.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947661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w:pict>
          <v:line id="Line 128" o:spid="_x0000_s1080" style="position:absolute;z-index:-2516838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<w10:wrap anchorx="page" anchory="page"/>
          </v:line>
        </w:pic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Quanti dipendenti occupa attualmente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6" o:spid="_x0000_s1078" style="width:204pt;height:.65pt;mso-position-horizontal-relative:char;mso-position-vertical-relative:line" coordsize="4080,13">
                  <v:line id="Line 127" o:spid="_x0000_s1079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dghsIAAADbAAAADwAAAGRycy9kb3ducmV2LnhtbERPTWvCQBC9F/oflil4q5sqlTZ1lVAQ&#10;hSBi6qW3aXaaDWZnQ3ZN4r/vCkJv83ifs1yPthE9db52rOBlmoAgLp2uuVJw+to8v4HwAVlj45gU&#10;XMnDevX4sMRUu4GP1BehEjGEfYoKTAhtKqUvDVn0U9cSR+7XdRZDhF0ldYdDDLeNnCXJQlqsOTYY&#10;bOnTUHkuLlbBT/59Op5f87Dd9+/5QeKYFQej1ORpzD5ABBrDv/ju3uk4fw6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dghs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4" o:spid="_x0000_s1076" style="width:204pt;height:.65pt;mso-position-horizontal-relative:char;mso-position-vertical-relative:line" coordsize="4080,13">
                  <v:line id="Line 125" o:spid="_x0000_s107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lbasIAAADbAAAADwAAAGRycy9kb3ducmV2LnhtbERPTWvCQBC9F/wPywi91Y2FFo1uRAql&#10;Qihi9NLbNDtmQ7KzIbvG9N93BcHbPN7nrDejbcVAva8dK5jPEhDEpdM1VwpOx8+XBQgfkDW2jknB&#10;H3nYZJOnNabaXflAQxEqEUPYp6jAhNClUvrSkEU/cx1x5M6utxgi7Cupe7zGcNvK1yR5lxZrjg0G&#10;O/owVDbFxSr4zX9Oh+YtD1/fwzLfSxy3xd4o9TwdtysQgcbwEN/dOx3nz+H2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lbasIAAADbAAAADwAAAAAAAAAAAAAA&#10;AAChAgAAZHJzL2Rvd25yZXYueG1sUEsFBgAAAAAEAAQA+QAAAJADAAAAAA==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947661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</w:r>
            <w:r>
              <w:rPr>
                <w:rFonts w:ascii="Trebuchet MS" w:hAnsi="Trebuchet MS"/>
                <w:noProof/>
                <w:sz w:val="2"/>
                <w:lang w:bidi="ar-SA"/>
              </w:rPr>
              <w:pict>
                <v:group id="Group 122" o:spid="_x0000_s1074" style="width:204pt;height:.65pt;mso-position-horizontal-relative:char;mso-position-vertical-relative:line" coordsize="4080,13">
                  <v:line id="Line 123" o:spid="_x0000_s1075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E3H8QAAADaAAAADwAAAGRycy9kb3ducmV2LnhtbESPQWvCQBSE70L/w/IKvenGQqWJ2YgU&#10;SgtBxNRLb8/sMxvMvg3ZbYz/3i0Uehxm5hsm30y2EyMNvnWsYLlIQBDXTrfcKDh+vc9fQfiArLFz&#10;TApu5GFTPMxyzLS78oHGKjQiQthnqMCE0GdS+tqQRb9wPXH0zm6wGKIcGqkHvEa47eRzkqykxZbj&#10;gsGe3gzVl+rHKjiV38fD5aUMH7sxLfcSp221N0o9PU7bNYhAU/gP/7U/tYIUfq/EG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8TcfxAAAANoAAAAPAAAAAAAAAAAA&#10;AAAAAKECAABkcnMvZG93bnJldi54bWxQSwUGAAAAAAQABAD5AAAAkgMAAAAA&#10;" strokeweight=".22817mm"/>
                  <w10:wrap type="none"/>
                  <w10:anchorlock/>
                </v:group>
              </w:pic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dichiara di essere a conoscenza ed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="00A00C22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tracciabilità dei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947661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</w:r>
      <w:r>
        <w:rPr>
          <w:i w:val="0"/>
          <w:noProof/>
          <w:lang w:bidi="ar-SA"/>
        </w:rPr>
        <w:pict>
          <v:shape id="Text Box 121" o:spid="_x0000_s1157" type="#_x0000_t202" style="width:487.8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yellow" strokeweight=".48pt">
            <v:textbox inset="0,0,0,0">
              <w:txbxContent>
                <w:p w:rsidR="00556836" w:rsidRPr="00456F51" w:rsidRDefault="00556836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 xml:space="preserve">Parte IV </w:t>
                  </w:r>
                </w:p>
                <w:p w:rsidR="00556836" w:rsidRPr="00456F51" w:rsidRDefault="00556836" w:rsidP="004C5879">
                  <w:pPr>
                    <w:spacing w:before="19" w:line="252" w:lineRule="auto"/>
                    <w:ind w:left="2977" w:right="3472" w:firstLine="61"/>
                    <w:jc w:val="center"/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</w:pPr>
                  <w:r w:rsidRPr="00456F51">
                    <w:rPr>
                      <w:rFonts w:ascii="Trebuchet MS" w:hAnsi="Trebuchet MS"/>
                      <w:b/>
                      <w:sz w:val="24"/>
                      <w:szCs w:val="24"/>
                      <w:highlight w:val="yellow"/>
                    </w:rPr>
                    <w:t>CRITERI DI SELEZIONE</w:t>
                  </w:r>
                </w:p>
              </w:txbxContent>
            </v:textbox>
            <w10:wrap type="none"/>
            <w10:anchorlock/>
          </v:shape>
        </w:pict>
      </w: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947661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w:pict>
          <v:shape id="Text Box 120" o:spid="_x0000_s1063" type="#_x0000_t202" style="position:absolute;margin-left:51pt;margin-top:9.65pt;width:487.8pt;height:28.95pt;z-index: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" fillcolor="#bebebe" strokecolor="#000009" strokeweight=".48pt">
            <v:textbox inset="0,0,0,0">
              <w:txbxContent>
                <w:p w:rsidR="00556836" w:rsidRDefault="00556836">
                  <w:pPr>
                    <w:spacing w:before="20"/>
                    <w:ind w:left="108" w:right="183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b/>
                      <w:sz w:val="15"/>
                    </w:rPr>
                    <w:t></w:t>
                  </w:r>
                  <w:r>
                    <w:rPr>
                      <w:rFonts w:ascii="Times New Roman" w:hAnsi="Times New Roman"/>
                      <w:b/>
                      <w:sz w:val="15"/>
                    </w:rPr>
                    <w:t xml:space="preserve"> </w:t>
                  </w:r>
                  <w:r>
                    <w:rPr>
                      <w:b/>
                      <w:sz w:val="15"/>
                    </w:rPr>
                    <w:t>della parte IV senza compilare nessun'altra sezione della parte IV:</w:t>
                  </w:r>
                </w:p>
              </w:txbxContent>
            </v:textbox>
            <w10:wrap type="topAndBottom" anchorx="page"/>
          </v:shape>
        </w:pic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F91D97" w:rsidRPr="00C62527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F91D97" w:rsidRPr="00C62527">
        <w:trPr>
          <w:trHeight w:val="768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SI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446ACE" w:rsidRDefault="00690D39">
      <w:pPr>
        <w:spacing w:before="62"/>
        <w:ind w:left="3554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446ACE">
      <w:pPr>
        <w:spacing w:line="252" w:lineRule="auto"/>
        <w:ind w:left="1132" w:right="1135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dall’amministrazione 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446ACE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446ACE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</w:t>
            </w:r>
            <w:r w:rsidR="00A00C22">
              <w:rPr>
                <w:rFonts w:ascii="Trebuchet MS" w:hAnsi="Trebuchet MS"/>
                <w:sz w:val="20"/>
                <w:szCs w:val="20"/>
              </w:rPr>
              <w:t xml:space="preserve"> cui a</w:t>
            </w:r>
            <w:r w:rsidR="00556836">
              <w:rPr>
                <w:rFonts w:ascii="Trebuchet MS" w:hAnsi="Trebuchet MS"/>
                <w:sz w:val="20"/>
                <w:szCs w:val="20"/>
              </w:rPr>
              <w:t>ppartiene il soggetto (1)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Indicare (denominazione albo, data e n. di 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(Indicare (denominazione, data e n. di 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  <w:bookmarkStart w:id="0" w:name="_GoBack"/>
      <w:bookmarkEnd w:id="0"/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6E0F5E" w:rsidRDefault="006E0F5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>SOGGETTI nei confronti dei quali opera l’esclusione di cui ai commi 1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 xml:space="preserve">di direzione o di vigilanza o dei soggetti muniti di poteri di rappresentanza, di direzione o di controllo, del direttore tecnico o del socio unico persona fisica, </w:t>
      </w:r>
      <w:proofErr w:type="gramStart"/>
      <w:r w:rsidRPr="00AD6D56">
        <w:rPr>
          <w:sz w:val="20"/>
          <w:szCs w:val="20"/>
        </w:rPr>
        <w:t>ovvero</w:t>
      </w:r>
      <w:proofErr w:type="gramEnd"/>
      <w:r w:rsidRPr="00AD6D56">
        <w:rPr>
          <w:sz w:val="20"/>
          <w:szCs w:val="20"/>
        </w:rPr>
        <w:t xml:space="preserve">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060156" w:rsidRPr="00D23EF8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060156" w:rsidRDefault="00060156" w:rsidP="00060156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060156" w:rsidTr="00DB127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DB1275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lastRenderedPageBreak/>
              <w:t>Nominativo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Pr="008B7029" w:rsidRDefault="00060156" w:rsidP="00DB1275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060156" w:rsidRPr="008B7029" w:rsidRDefault="00060156" w:rsidP="00DB1275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DB1275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DB1275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DB1275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indirizzo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completo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)</w:t>
            </w:r>
          </w:p>
        </w:tc>
      </w:tr>
      <w:tr w:rsidR="00060156" w:rsidTr="00DB127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DB127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DB127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DB127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DB1275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060156" w:rsidRDefault="00060156" w:rsidP="00060156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Pr="00C62527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 w:rsidR="00947661">
        <w:rPr>
          <w:rFonts w:ascii="Trebuchet MS" w:hAnsi="Trebuchet MS"/>
          <w:noProof/>
          <w:lang w:bidi="ar-SA"/>
        </w:rPr>
        <w:pict>
          <v:shape id="Casella di testo 1" o:spid="_x0000_s1066" type="#_x0000_t202" style="position:absolute;margin-left:58.5pt;margin-top:1.05pt;width:493.3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" fillcolor="yellow" strokeweight=".48pt">
            <v:textbox inset="0,0,0,0">
              <w:txbxContent>
                <w:p w:rsidR="00556836" w:rsidRDefault="00556836" w:rsidP="00060156">
                  <w:pPr>
                    <w:spacing w:before="2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>PARTE VI</w:t>
                  </w:r>
                  <w:proofErr w:type="gramStart"/>
                  <w:r>
                    <w:rPr>
                      <w:rFonts w:ascii="Trebuchet MS"/>
                      <w:b/>
                      <w:sz w:val="24"/>
                    </w:rPr>
                    <w:t xml:space="preserve"> :</w:t>
                  </w:r>
                  <w:proofErr w:type="gramEnd"/>
                  <w:r>
                    <w:rPr>
                      <w:rFonts w:ascii="Trebuchet MS"/>
                      <w:b/>
                      <w:sz w:val="24"/>
                    </w:rPr>
                    <w:t xml:space="preserve"> DICHIARAZIONI FINALI</w:t>
                  </w:r>
                </w:p>
              </w:txbxContent>
            </v:textbox>
            <w10:wrap type="topAndBottom" anchorx="page"/>
          </v:shape>
        </w:pict>
      </w: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3C78AA" w:rsidRDefault="00060156" w:rsidP="00060156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834D60">
        <w:rPr>
          <w:rFonts w:ascii="Trebuchet MS" w:hAnsi="Trebuchet MS"/>
          <w:sz w:val="20"/>
          <w:szCs w:val="20"/>
        </w:rPr>
        <w:t>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:rsidR="00060156" w:rsidRPr="00834D60" w:rsidRDefault="00060156" w:rsidP="00060156">
      <w:pPr>
        <w:pStyle w:val="Paragrafoelenco"/>
        <w:tabs>
          <w:tab w:val="left" w:pos="2520"/>
        </w:tabs>
        <w:ind w:left="1854" w:right="853"/>
        <w:rPr>
          <w:rFonts w:eastAsia="Arial" w:cs="Arial"/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r w:rsidRPr="003C78AA">
        <w:rPr>
          <w:rFonts w:ascii="Trebuchet MS" w:hAnsi="Trebuchet MS"/>
          <w:sz w:val="20"/>
          <w:szCs w:val="20"/>
        </w:rPr>
        <w:t>40, 43 e 46 del DPR 445/2000, il sottoscritto/I sottoscritti dichiara/dichiarano: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a conoscenza che la </w:t>
      </w:r>
      <w:r w:rsidRPr="00834D60">
        <w:rPr>
          <w:rFonts w:ascii="Trebuchet MS" w:hAnsi="Trebuchet MS"/>
          <w:sz w:val="20"/>
          <w:szCs w:val="20"/>
        </w:rPr>
        <w:t xml:space="preserve">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in grado di produrre, </w:t>
      </w:r>
      <w:r w:rsidRPr="00834D60">
        <w:rPr>
          <w:rFonts w:ascii="Trebuchet MS" w:hAnsi="Trebuchet MS"/>
          <w:sz w:val="20"/>
          <w:szCs w:val="20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a) se l'amministrazione aggiudicatrice o l'ente aggiudicatore hanno la possibilità di acquisire direttamente la documentazione complementare accedendo a una banca dati nazionale che sia disponibile gratuitamente in un qualunque Stato membro (</w:t>
      </w:r>
      <w:r w:rsidRPr="003C78AA">
        <w:rPr>
          <w:rFonts w:ascii="Trebuchet MS" w:hAnsi="Trebuchet MS"/>
          <w:sz w:val="20"/>
          <w:szCs w:val="20"/>
        </w:rPr>
        <w:footnoteReference w:id="1"/>
      </w:r>
      <w:r w:rsidRPr="003C78AA">
        <w:rPr>
          <w:rFonts w:ascii="Trebuchet MS" w:hAnsi="Trebuchet MS"/>
          <w:sz w:val="20"/>
          <w:szCs w:val="20"/>
        </w:rPr>
        <w:t>), oppure</w:t>
      </w:r>
    </w:p>
    <w:p w:rsidR="00060156" w:rsidRPr="003C78AA" w:rsidRDefault="00060156" w:rsidP="00060156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oggetto</w:t>
      </w:r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834D60" w:rsidRDefault="00834D60" w:rsidP="00060156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</w:p>
    <w:p w:rsidR="00060156" w:rsidRPr="00834D60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  <w:r w:rsidRPr="00834D60">
        <w:rPr>
          <w:rFonts w:ascii="Trebuchet MS" w:hAnsi="Trebuchet MS"/>
          <w:b/>
          <w:sz w:val="20"/>
          <w:szCs w:val="20"/>
        </w:rPr>
        <w:t>Firma digitale</w:t>
      </w:r>
    </w:p>
    <w:p w:rsidR="00480E51" w:rsidRPr="00834D60" w:rsidRDefault="00480E51" w:rsidP="00060156">
      <w:pPr>
        <w:spacing w:before="4"/>
        <w:ind w:left="107"/>
        <w:jc w:val="center"/>
        <w:rPr>
          <w:rFonts w:ascii="Trebuchet MS" w:hAnsi="Trebuchet MS"/>
          <w:sz w:val="20"/>
          <w:szCs w:val="20"/>
        </w:rPr>
      </w:pPr>
    </w:p>
    <w:sectPr w:rsidR="00480E51" w:rsidRPr="00834D60" w:rsidSect="006A1EA3">
      <w:headerReference w:type="default" r:id="rId11"/>
      <w:footerReference w:type="default" r:id="rId12"/>
      <w:pgSz w:w="11910" w:h="16840"/>
      <w:pgMar w:top="426" w:right="1137" w:bottom="0" w:left="709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36" w:rsidRDefault="00556836">
      <w:r>
        <w:separator/>
      </w:r>
    </w:p>
  </w:endnote>
  <w:endnote w:type="continuationSeparator" w:id="0">
    <w:p w:rsidR="00556836" w:rsidRDefault="0055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010305"/>
      <w:docPartObj>
        <w:docPartGallery w:val="Page Numbers (Bottom of Page)"/>
        <w:docPartUnique/>
      </w:docPartObj>
    </w:sdtPr>
    <w:sdtEndPr/>
    <w:sdtContent>
      <w:p w:rsidR="00556836" w:rsidRDefault="004620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66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56836" w:rsidRDefault="00556836">
    <w:pPr>
      <w:pStyle w:val="Corpotesto"/>
      <w:spacing w:line="14" w:lineRule="auto"/>
      <w:rPr>
        <w:i w:val="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641467"/>
      <w:docPartObj>
        <w:docPartGallery w:val="Page Numbers (Bottom of Page)"/>
        <w:docPartUnique/>
      </w:docPartObj>
    </w:sdtPr>
    <w:sdtEndPr/>
    <w:sdtContent>
      <w:p w:rsidR="00556836" w:rsidRDefault="004620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661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56836" w:rsidRDefault="00556836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36" w:rsidRDefault="00556836">
      <w:r>
        <w:separator/>
      </w:r>
    </w:p>
  </w:footnote>
  <w:footnote w:type="continuationSeparator" w:id="0">
    <w:p w:rsidR="00556836" w:rsidRDefault="00556836">
      <w:r>
        <w:continuationSeparator/>
      </w:r>
    </w:p>
  </w:footnote>
  <w:footnote w:id="1">
    <w:p w:rsidR="00556836" w:rsidRPr="003E60D1" w:rsidRDefault="00556836" w:rsidP="00060156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836" w:rsidRDefault="00947661">
    <w:pPr>
      <w:pStyle w:val="Corpotesto"/>
      <w:spacing w:line="14" w:lineRule="auto"/>
      <w:rPr>
        <w:i w:val="0"/>
      </w:rPr>
    </w:pPr>
    <w:r>
      <w:rPr>
        <w:noProof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" o:spid="_x0000_s24579" type="#_x0000_t32" style="position:absolute;margin-left:53.65pt;margin-top:61.05pt;width:487.85pt;height:1.35pt;z-index:50324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aHIg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"/>
      </w:pict>
    </w: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4578" type="#_x0000_t202" style="position:absolute;margin-left:321.5pt;margin-top:34.85pt;width:220pt;height:56.75pt;z-index:-72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" filled="f" stroked="f">
          <v:textbox inset="0,0,0,0">
            <w:txbxContent>
              <w:p w:rsidR="00556836" w:rsidRDefault="00556836">
                <w:pPr>
                  <w:ind w:left="214" w:right="210"/>
                  <w:jc w:val="center"/>
                  <w:rPr>
                    <w:rFonts w:ascii="Times New Roman"/>
                    <w:sz w:val="24"/>
                  </w:rPr>
                </w:pPr>
              </w:p>
              <w:p w:rsidR="00556836" w:rsidRPr="001928CD" w:rsidRDefault="00556836" w:rsidP="00B46E36">
                <w:pPr>
                  <w:tabs>
                    <w:tab w:val="left" w:pos="4395"/>
                  </w:tabs>
                  <w:rPr>
                    <w:sz w:val="20"/>
                    <w:szCs w:val="20"/>
                  </w:rPr>
                </w:pPr>
                <w:r w:rsidRPr="006A1B32">
                  <w:rPr>
                    <w:rFonts w:ascii="Times New Roman"/>
                  </w:rPr>
                  <w:t xml:space="preserve">          </w:t>
                </w:r>
                <w:r w:rsidRPr="001928CD">
                  <w:rPr>
                    <w:sz w:val="20"/>
                    <w:szCs w:val="20"/>
                  </w:rPr>
                  <w:t>SETTORE AFFARI GENERALI</w:t>
                </w:r>
              </w:p>
              <w:p w:rsidR="00556836" w:rsidRPr="001928CD" w:rsidRDefault="00556836" w:rsidP="00A66563">
                <w:pPr>
                  <w:ind w:left="214" w:right="210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                   SERVIZIO GARE</w:t>
                </w:r>
              </w:p>
            </w:txbxContent>
          </v:textbox>
          <w10:wrap anchorx="page" anchory="page"/>
        </v:shape>
      </w:pict>
    </w:r>
    <w:r w:rsidR="00556836">
      <w:rPr>
        <w:noProof/>
        <w:lang w:bidi="ar-SA"/>
      </w:rPr>
      <w:drawing>
        <wp:anchor distT="0" distB="0" distL="114300" distR="114300" simplePos="0" relativeHeight="503245008" behindDoc="0" locked="0" layoutInCell="1" allowOverlap="1">
          <wp:simplePos x="0" y="0"/>
          <wp:positionH relativeFrom="column">
            <wp:posOffset>3514725</wp:posOffset>
          </wp:positionH>
          <wp:positionV relativeFrom="paragraph">
            <wp:posOffset>26670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pict>
        <v:shape id="Text Box 3" o:spid="_x0000_s24577" type="#_x0000_t202" style="position:absolute;margin-left:88.8pt;margin-top:35.1pt;width:184.8pt;height:56.5pt;z-index:-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Bj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" filled="f" stroked="f">
          <v:textbox inset="0,0,0,0">
            <w:txbxContent>
              <w:p w:rsidR="00556836" w:rsidRDefault="00556836">
                <w:pPr>
                  <w:ind w:left="77" w:right="76" w:hanging="1"/>
                  <w:jc w:val="center"/>
                  <w:rPr>
                    <w:rFonts w:ascii="Times New Roman"/>
                    <w:sz w:val="26"/>
                  </w:rPr>
                </w:pPr>
              </w:p>
              <w:p w:rsidR="00556836" w:rsidRPr="001928CD" w:rsidRDefault="00556836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COMUNE </w:t>
                </w:r>
              </w:p>
              <w:p w:rsidR="00556836" w:rsidRPr="001928CD" w:rsidRDefault="00556836">
                <w:pPr>
                  <w:ind w:left="77" w:right="76" w:hanging="1"/>
                  <w:jc w:val="center"/>
                  <w:rPr>
                    <w:sz w:val="20"/>
                    <w:szCs w:val="20"/>
                  </w:rPr>
                </w:pPr>
                <w:r w:rsidRPr="001928CD">
                  <w:rPr>
                    <w:sz w:val="20"/>
                    <w:szCs w:val="20"/>
                  </w:rPr>
                  <w:t xml:space="preserve">DI SESTO FIORENTINO </w:t>
                </w:r>
              </w:p>
              <w:p w:rsidR="00556836" w:rsidRDefault="00556836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836" w:rsidRDefault="00556836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>
    <w:nsid w:val="1755425C"/>
    <w:multiLevelType w:val="hybridMultilevel"/>
    <w:tmpl w:val="F9B64C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>
    <w:nsid w:val="3219213C"/>
    <w:multiLevelType w:val="hybridMultilevel"/>
    <w:tmpl w:val="50F2D58E"/>
    <w:lvl w:ilvl="0" w:tplc="B29CA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4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5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6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7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8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9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0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2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3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4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5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7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8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9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0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2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15"/>
  </w:num>
  <w:num w:numId="6">
    <w:abstractNumId w:val="38"/>
  </w:num>
  <w:num w:numId="7">
    <w:abstractNumId w:val="14"/>
  </w:num>
  <w:num w:numId="8">
    <w:abstractNumId w:val="18"/>
  </w:num>
  <w:num w:numId="9">
    <w:abstractNumId w:val="24"/>
  </w:num>
  <w:num w:numId="10">
    <w:abstractNumId w:val="9"/>
  </w:num>
  <w:num w:numId="11">
    <w:abstractNumId w:val="34"/>
  </w:num>
  <w:num w:numId="12">
    <w:abstractNumId w:val="41"/>
  </w:num>
  <w:num w:numId="13">
    <w:abstractNumId w:val="32"/>
  </w:num>
  <w:num w:numId="14">
    <w:abstractNumId w:val="39"/>
  </w:num>
  <w:num w:numId="15">
    <w:abstractNumId w:val="6"/>
  </w:num>
  <w:num w:numId="16">
    <w:abstractNumId w:val="30"/>
  </w:num>
  <w:num w:numId="17">
    <w:abstractNumId w:val="10"/>
  </w:num>
  <w:num w:numId="18">
    <w:abstractNumId w:val="29"/>
  </w:num>
  <w:num w:numId="19">
    <w:abstractNumId w:val="21"/>
  </w:num>
  <w:num w:numId="20">
    <w:abstractNumId w:val="37"/>
  </w:num>
  <w:num w:numId="21">
    <w:abstractNumId w:val="3"/>
  </w:num>
  <w:num w:numId="22">
    <w:abstractNumId w:val="4"/>
  </w:num>
  <w:num w:numId="23">
    <w:abstractNumId w:val="33"/>
  </w:num>
  <w:num w:numId="24">
    <w:abstractNumId w:val="20"/>
  </w:num>
  <w:num w:numId="25">
    <w:abstractNumId w:val="27"/>
  </w:num>
  <w:num w:numId="26">
    <w:abstractNumId w:val="42"/>
  </w:num>
  <w:num w:numId="27">
    <w:abstractNumId w:val="36"/>
  </w:num>
  <w:num w:numId="28">
    <w:abstractNumId w:val="11"/>
  </w:num>
  <w:num w:numId="29">
    <w:abstractNumId w:val="35"/>
  </w:num>
  <w:num w:numId="30">
    <w:abstractNumId w:val="28"/>
  </w:num>
  <w:num w:numId="31">
    <w:abstractNumId w:val="5"/>
  </w:num>
  <w:num w:numId="32">
    <w:abstractNumId w:val="31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40"/>
  </w:num>
  <w:num w:numId="38">
    <w:abstractNumId w:val="13"/>
  </w:num>
  <w:num w:numId="39">
    <w:abstractNumId w:val="19"/>
  </w:num>
  <w:num w:numId="40">
    <w:abstractNumId w:val="16"/>
  </w:num>
  <w:num w:numId="41">
    <w:abstractNumId w:val="17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81"/>
    <o:shapelayout v:ext="edit">
      <o:idmap v:ext="edit" data="24"/>
      <o:rules v:ext="edit">
        <o:r id="V:Rule2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1D97"/>
    <w:rsid w:val="00001458"/>
    <w:rsid w:val="00005392"/>
    <w:rsid w:val="0002790A"/>
    <w:rsid w:val="0005051A"/>
    <w:rsid w:val="00060156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6C0C"/>
    <w:rsid w:val="002004DA"/>
    <w:rsid w:val="002061F0"/>
    <w:rsid w:val="00227B29"/>
    <w:rsid w:val="00233FB8"/>
    <w:rsid w:val="00253153"/>
    <w:rsid w:val="0025684B"/>
    <w:rsid w:val="002839CC"/>
    <w:rsid w:val="00312335"/>
    <w:rsid w:val="00365620"/>
    <w:rsid w:val="003749F3"/>
    <w:rsid w:val="00374CDE"/>
    <w:rsid w:val="003A57BE"/>
    <w:rsid w:val="003C4144"/>
    <w:rsid w:val="003C7974"/>
    <w:rsid w:val="003D1430"/>
    <w:rsid w:val="003E3FB7"/>
    <w:rsid w:val="003E5364"/>
    <w:rsid w:val="003F0335"/>
    <w:rsid w:val="004359B0"/>
    <w:rsid w:val="00446ACE"/>
    <w:rsid w:val="00456F51"/>
    <w:rsid w:val="004620AD"/>
    <w:rsid w:val="00476517"/>
    <w:rsid w:val="00480E51"/>
    <w:rsid w:val="004971B5"/>
    <w:rsid w:val="004C5879"/>
    <w:rsid w:val="004E2F37"/>
    <w:rsid w:val="004F1DE9"/>
    <w:rsid w:val="004F3E5E"/>
    <w:rsid w:val="005263CE"/>
    <w:rsid w:val="00551577"/>
    <w:rsid w:val="00556836"/>
    <w:rsid w:val="005600B9"/>
    <w:rsid w:val="005708D2"/>
    <w:rsid w:val="0058515C"/>
    <w:rsid w:val="005C0DB0"/>
    <w:rsid w:val="005C6A1F"/>
    <w:rsid w:val="005D7E40"/>
    <w:rsid w:val="005E5D29"/>
    <w:rsid w:val="00604F41"/>
    <w:rsid w:val="006375A9"/>
    <w:rsid w:val="00640CB4"/>
    <w:rsid w:val="006607F7"/>
    <w:rsid w:val="00677E3D"/>
    <w:rsid w:val="006861C8"/>
    <w:rsid w:val="00690D39"/>
    <w:rsid w:val="00697E3E"/>
    <w:rsid w:val="006A1B32"/>
    <w:rsid w:val="006A1EA3"/>
    <w:rsid w:val="006C7CF5"/>
    <w:rsid w:val="006D38FC"/>
    <w:rsid w:val="006E0F5E"/>
    <w:rsid w:val="006E5C92"/>
    <w:rsid w:val="00714FA1"/>
    <w:rsid w:val="00733641"/>
    <w:rsid w:val="00747AF7"/>
    <w:rsid w:val="007A67B5"/>
    <w:rsid w:val="007B67A1"/>
    <w:rsid w:val="00817FDB"/>
    <w:rsid w:val="00834D60"/>
    <w:rsid w:val="008547F8"/>
    <w:rsid w:val="00904D6D"/>
    <w:rsid w:val="00943851"/>
    <w:rsid w:val="00947661"/>
    <w:rsid w:val="00947FEE"/>
    <w:rsid w:val="009535BC"/>
    <w:rsid w:val="0096744C"/>
    <w:rsid w:val="009703A7"/>
    <w:rsid w:val="009862EB"/>
    <w:rsid w:val="00993E60"/>
    <w:rsid w:val="009B2936"/>
    <w:rsid w:val="009B5F26"/>
    <w:rsid w:val="009B60BD"/>
    <w:rsid w:val="009C4AF9"/>
    <w:rsid w:val="009F408C"/>
    <w:rsid w:val="009F68D2"/>
    <w:rsid w:val="00A00C22"/>
    <w:rsid w:val="00A23A6E"/>
    <w:rsid w:val="00A37E47"/>
    <w:rsid w:val="00A66563"/>
    <w:rsid w:val="00A67F32"/>
    <w:rsid w:val="00A7315B"/>
    <w:rsid w:val="00AA0CAE"/>
    <w:rsid w:val="00AB2316"/>
    <w:rsid w:val="00AF122B"/>
    <w:rsid w:val="00AF4A5C"/>
    <w:rsid w:val="00B1433C"/>
    <w:rsid w:val="00B26BE6"/>
    <w:rsid w:val="00B376F3"/>
    <w:rsid w:val="00B4302E"/>
    <w:rsid w:val="00B46E36"/>
    <w:rsid w:val="00B93D85"/>
    <w:rsid w:val="00BA38D1"/>
    <w:rsid w:val="00BC7DB8"/>
    <w:rsid w:val="00BD0DCD"/>
    <w:rsid w:val="00BE26AE"/>
    <w:rsid w:val="00BE5993"/>
    <w:rsid w:val="00C16EC3"/>
    <w:rsid w:val="00C201C8"/>
    <w:rsid w:val="00C55949"/>
    <w:rsid w:val="00C62527"/>
    <w:rsid w:val="00C670C6"/>
    <w:rsid w:val="00C95FC9"/>
    <w:rsid w:val="00CA2180"/>
    <w:rsid w:val="00CA3774"/>
    <w:rsid w:val="00CB3669"/>
    <w:rsid w:val="00CF56BE"/>
    <w:rsid w:val="00D017E5"/>
    <w:rsid w:val="00D026BC"/>
    <w:rsid w:val="00D03AC8"/>
    <w:rsid w:val="00D30996"/>
    <w:rsid w:val="00D9381A"/>
    <w:rsid w:val="00DB1275"/>
    <w:rsid w:val="00DB3EDE"/>
    <w:rsid w:val="00E118A5"/>
    <w:rsid w:val="00E162D1"/>
    <w:rsid w:val="00E45577"/>
    <w:rsid w:val="00E52C80"/>
    <w:rsid w:val="00E9558C"/>
    <w:rsid w:val="00EB21C2"/>
    <w:rsid w:val="00ED1477"/>
    <w:rsid w:val="00EE1C69"/>
    <w:rsid w:val="00EE426C"/>
    <w:rsid w:val="00F37877"/>
    <w:rsid w:val="00F401DB"/>
    <w:rsid w:val="00F414A5"/>
    <w:rsid w:val="00F549A1"/>
    <w:rsid w:val="00F74FE5"/>
    <w:rsid w:val="00F80255"/>
    <w:rsid w:val="00F91D97"/>
    <w:rsid w:val="00F93F3B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476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47661"/>
    <w:rPr>
      <w:rFonts w:ascii="Arial" w:eastAsia="Arial" w:hAnsi="Arial" w:cs="Arial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44D3-4EC5-42CE-8E40-B4085E6B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5962</Words>
  <Characters>33988</Characters>
  <Application>Microsoft Office Word</Application>
  <DocSecurity>0</DocSecurity>
  <Lines>283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39871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14</cp:revision>
  <dcterms:created xsi:type="dcterms:W3CDTF">2018-11-07T10:44:00Z</dcterms:created>
  <dcterms:modified xsi:type="dcterms:W3CDTF">2019-02-13T11:12:00Z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