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DD2B38" w:rsidP="00D221B7">
      <w:pPr>
        <w:pBdr>
          <w:top w:val="single" w:sz="4" w:space="1" w:color="auto"/>
          <w:left w:val="single" w:sz="4" w:space="4" w:color="auto"/>
          <w:bottom w:val="single" w:sz="4" w:space="1" w:color="auto"/>
          <w:right w:val="single" w:sz="4" w:space="4" w:color="auto"/>
        </w:pBdr>
        <w:jc w:val="center"/>
        <w:rPr>
          <w:b/>
          <w:sz w:val="24"/>
        </w:rPr>
      </w:pPr>
      <w:r>
        <w:rPr>
          <w:b/>
          <w:sz w:val="24"/>
        </w:rPr>
        <w:t>DICHIARAZIONE AUSILIARIO</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soggetto ausiliario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w:t>
      </w: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Default="00083714" w:rsidP="00083714">
      <w:pPr>
        <w:jc w:val="center"/>
        <w:rPr>
          <w:b/>
          <w:sz w:val="28"/>
        </w:rPr>
      </w:pPr>
      <w:r w:rsidRPr="005C3635">
        <w:rPr>
          <w:b/>
          <w:sz w:val="28"/>
        </w:rPr>
        <w:t>DICHIARA:</w:t>
      </w:r>
    </w:p>
    <w:p w:rsidR="00DD2B38" w:rsidRPr="00D221B7" w:rsidRDefault="00DD2B38" w:rsidP="00083714">
      <w:pPr>
        <w:jc w:val="both"/>
        <w:rPr>
          <w:sz w:val="24"/>
          <w:szCs w:val="24"/>
        </w:rPr>
      </w:pPr>
      <w:r w:rsidRPr="00D221B7">
        <w:rPr>
          <w:sz w:val="24"/>
          <w:szCs w:val="24"/>
        </w:rPr>
        <w:t>1) di  obbligarsi, verso il concorrente e verso la stazione appaltante, a mettere a disposizione per tutta la durata dell’appalto le risorse necessarie di cui è carente il concorrente, e attesta di non partecipare alla gara in proprio o come associata o come consorziata o come ausiliaria di altre imprese che partecipano alla gara;</w:t>
      </w:r>
    </w:p>
    <w:p w:rsidR="00DD2B38" w:rsidRPr="00D221B7" w:rsidRDefault="00DD2B38" w:rsidP="00083714">
      <w:pPr>
        <w:jc w:val="both"/>
        <w:rPr>
          <w:sz w:val="24"/>
          <w:szCs w:val="24"/>
        </w:rPr>
      </w:pPr>
      <w:r w:rsidRPr="00D221B7">
        <w:rPr>
          <w:sz w:val="24"/>
          <w:szCs w:val="24"/>
        </w:rPr>
        <w:t xml:space="preserve">2) Di essere in possesso dei requisiti generali e speciali di cui all’art. 80 e 83 del </w:t>
      </w:r>
      <w:proofErr w:type="spellStart"/>
      <w:r w:rsidRPr="00D221B7">
        <w:rPr>
          <w:sz w:val="24"/>
          <w:szCs w:val="24"/>
        </w:rPr>
        <w:t>D.Lgs.n</w:t>
      </w:r>
      <w:proofErr w:type="spellEnd"/>
      <w:r w:rsidRPr="00D221B7">
        <w:rPr>
          <w:sz w:val="24"/>
          <w:szCs w:val="24"/>
        </w:rPr>
        <w:t>. 50/2016 come da DGUE presentato.</w:t>
      </w:r>
    </w:p>
    <w:p w:rsidR="00AC272F" w:rsidRPr="009956CB" w:rsidRDefault="009956CB" w:rsidP="00AC272F">
      <w:pPr>
        <w:autoSpaceDE w:val="0"/>
        <w:autoSpaceDN w:val="0"/>
        <w:adjustRightInd w:val="0"/>
        <w:jc w:val="both"/>
        <w:rPr>
          <w:sz w:val="22"/>
          <w:szCs w:val="22"/>
        </w:rPr>
      </w:pPr>
      <w:r>
        <w:rPr>
          <w:sz w:val="22"/>
          <w:szCs w:val="22"/>
        </w:rPr>
        <w:t>3)che l</w:t>
      </w:r>
      <w:r w:rsidR="00AC272F" w:rsidRPr="009956CB">
        <w:rPr>
          <w:sz w:val="22"/>
          <w:szCs w:val="22"/>
        </w:rPr>
        <w:t xml:space="preserve">’impresa ausiliaria individuata dal concorrente non </w:t>
      </w:r>
      <w:r>
        <w:rPr>
          <w:sz w:val="22"/>
          <w:szCs w:val="22"/>
        </w:rPr>
        <w:t xml:space="preserve">si </w:t>
      </w:r>
      <w:r w:rsidR="00AC272F" w:rsidRPr="009956CB">
        <w:rPr>
          <w:sz w:val="22"/>
          <w:szCs w:val="22"/>
        </w:rPr>
        <w:t>trova</w:t>
      </w:r>
      <w:r>
        <w:rPr>
          <w:sz w:val="22"/>
          <w:szCs w:val="22"/>
        </w:rPr>
        <w:t xml:space="preserve"> </w:t>
      </w:r>
      <w:r w:rsidR="00AC272F" w:rsidRPr="009956CB">
        <w:rPr>
          <w:sz w:val="22"/>
          <w:szCs w:val="22"/>
        </w:rPr>
        <w:t xml:space="preserve"> nella situazione di cui all’art. 186 bis R.D. 267/1942.</w:t>
      </w:r>
    </w:p>
    <w:p w:rsidR="00083714" w:rsidRPr="009956CB" w:rsidRDefault="00083714" w:rsidP="00083714">
      <w:pPr>
        <w:tabs>
          <w:tab w:val="left" w:pos="4280"/>
        </w:tabs>
        <w:rPr>
          <w:rFonts w:ascii="Book Antiqua" w:hAnsi="Book Antiqua"/>
        </w:rPr>
      </w:pPr>
    </w:p>
    <w:p w:rsidR="00083714" w:rsidRPr="00025E0B" w:rsidRDefault="00083714" w:rsidP="00083714">
      <w:pPr>
        <w:tabs>
          <w:tab w:val="left" w:pos="8280"/>
        </w:tabs>
        <w:jc w:val="right"/>
      </w:pPr>
      <w:r>
        <w:t>FIRMA DIGITALE</w:t>
      </w:r>
    </w:p>
    <w:p w:rsidR="00083714" w:rsidRDefault="00083714" w:rsidP="00083714">
      <w:pPr>
        <w:jc w:val="right"/>
        <w:rPr>
          <w:rFonts w:ascii="Book Antiqua" w:hAnsi="Book Antiqua"/>
        </w:rPr>
      </w:pPr>
    </w:p>
    <w:p w:rsidR="00083714" w:rsidRDefault="00083714" w:rsidP="00083714">
      <w:pPr>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 xml:space="preserve">Ai sensi </w:t>
      </w:r>
      <w:proofErr w:type="spellStart"/>
      <w:r w:rsidRPr="00FA6054">
        <w:rPr>
          <w:rFonts w:ascii="Tahoma" w:hAnsi="Tahoma" w:cs="Tahoma"/>
          <w:bCs/>
          <w:spacing w:val="-2"/>
          <w:sz w:val="16"/>
          <w:szCs w:val="16"/>
        </w:rPr>
        <w:t>D.Lgs.</w:t>
      </w:r>
      <w:proofErr w:type="spellEnd"/>
      <w:r w:rsidRPr="00FA6054">
        <w:rPr>
          <w:rFonts w:ascii="Tahoma" w:hAnsi="Tahoma" w:cs="Tahoma"/>
          <w:bCs/>
          <w:spacing w:val="-2"/>
          <w:sz w:val="16"/>
          <w:szCs w:val="16"/>
        </w:rPr>
        <w:t xml:space="preserve">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p w:rsidR="00083714" w:rsidRDefault="00083714" w:rsidP="00083714"/>
    <w:sectPr w:rsidR="00083714" w:rsidSect="00B76B6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2F" w:rsidRDefault="00AC272F" w:rsidP="00FF69F7">
      <w:r>
        <w:separator/>
      </w:r>
    </w:p>
  </w:endnote>
  <w:endnote w:type="continuationSeparator" w:id="0">
    <w:p w:rsidR="00AC272F" w:rsidRDefault="00AC272F" w:rsidP="00FF69F7">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2F" w:rsidRDefault="00AC27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AC272F" w:rsidRDefault="00AC272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2F" w:rsidRDefault="00AC27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956CB">
      <w:rPr>
        <w:rStyle w:val="Numeropagina"/>
        <w:noProof/>
      </w:rPr>
      <w:t>1</w:t>
    </w:r>
    <w:r>
      <w:rPr>
        <w:rStyle w:val="Numeropagina"/>
      </w:rPr>
      <w:fldChar w:fldCharType="end"/>
    </w:r>
  </w:p>
  <w:p w:rsidR="00AC272F" w:rsidRDefault="00AC272F">
    <w:pPr>
      <w:pStyle w:val="Pidipagin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CB" w:rsidRDefault="009956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2F" w:rsidRDefault="00AC272F" w:rsidP="00FF69F7">
      <w:r>
        <w:separator/>
      </w:r>
    </w:p>
  </w:footnote>
  <w:footnote w:type="continuationSeparator" w:id="0">
    <w:p w:rsidR="00AC272F" w:rsidRDefault="00AC272F"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CB" w:rsidRDefault="009956C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2F" w:rsidRDefault="00AC272F" w:rsidP="00F424E1">
    <w:pPr>
      <w:pStyle w:val="NormaleWeb"/>
      <w:spacing w:after="0"/>
      <w:ind w:left="4248" w:firstLine="708"/>
      <w:jc w:val="both"/>
      <w:rPr>
        <w:b/>
        <w:i/>
      </w:rPr>
    </w:pPr>
    <w:bookmarkStart w:id="0" w:name="_Toc398288610"/>
    <w:r>
      <w:rPr>
        <w:b/>
        <w:i/>
      </w:rPr>
      <w:t xml:space="preserve">Busta A documentazione amministrativa          </w:t>
    </w:r>
  </w:p>
  <w:p w:rsidR="00AC272F" w:rsidRDefault="00AC272F" w:rsidP="00F424E1">
    <w:pPr>
      <w:pStyle w:val="NormaleWeb"/>
      <w:spacing w:after="0"/>
      <w:ind w:left="4248" w:firstLine="708"/>
      <w:jc w:val="both"/>
      <w:rPr>
        <w:b/>
        <w:i/>
      </w:rPr>
    </w:pPr>
    <w:r>
      <w:rPr>
        <w:b/>
        <w:i/>
      </w:rPr>
      <w:t xml:space="preserve">allegato </w:t>
    </w:r>
    <w:bookmarkEnd w:id="0"/>
    <w:r>
      <w:rPr>
        <w:b/>
        <w:i/>
      </w:rPr>
      <w:t>4</w:t>
    </w:r>
  </w:p>
  <w:p w:rsidR="00AC272F" w:rsidRDefault="00AC272F" w:rsidP="00B76B6E">
    <w:pPr>
      <w:jc w:val="right"/>
      <w:rPr>
        <w:b/>
        <w:i/>
        <w:sz w:val="24"/>
      </w:rPr>
    </w:pPr>
  </w:p>
  <w:p w:rsidR="009956CB" w:rsidRPr="00783135" w:rsidRDefault="009956CB" w:rsidP="009956CB">
    <w:pPr>
      <w:jc w:val="center"/>
      <w:rPr>
        <w:b/>
        <w:sz w:val="22"/>
        <w:szCs w:val="22"/>
      </w:rPr>
    </w:pPr>
    <w:r w:rsidRPr="00783135">
      <w:rPr>
        <w:b/>
        <w:sz w:val="22"/>
        <w:szCs w:val="22"/>
      </w:rPr>
      <w:t>Progettazione e gestione del “Forum permanente per le politiche di sviluppo locale</w:t>
    </w:r>
  </w:p>
  <w:p w:rsidR="009956CB" w:rsidRPr="00783135" w:rsidRDefault="009956CB" w:rsidP="009956CB">
    <w:pPr>
      <w:jc w:val="center"/>
      <w:rPr>
        <w:sz w:val="22"/>
        <w:szCs w:val="22"/>
      </w:rPr>
    </w:pPr>
    <w:r w:rsidRPr="00783135">
      <w:rPr>
        <w:b/>
        <w:sz w:val="22"/>
        <w:szCs w:val="22"/>
      </w:rPr>
      <w:t>verso un organismo permanente di partecipazione”</w:t>
    </w:r>
  </w:p>
  <w:p w:rsidR="00AC272F" w:rsidRDefault="00AC272F" w:rsidP="00B76B6E">
    <w:pPr>
      <w:jc w:val="right"/>
      <w:rPr>
        <w:b/>
        <w:i/>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CB" w:rsidRDefault="009956C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E1DE3"/>
    <w:multiLevelType w:val="hybridMultilevel"/>
    <w:tmpl w:val="9C1A2B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3714"/>
    <w:rsid w:val="00041A69"/>
    <w:rsid w:val="00083714"/>
    <w:rsid w:val="000B6631"/>
    <w:rsid w:val="001367A4"/>
    <w:rsid w:val="001975DA"/>
    <w:rsid w:val="001C35EA"/>
    <w:rsid w:val="002D7A88"/>
    <w:rsid w:val="002E0550"/>
    <w:rsid w:val="002E32C9"/>
    <w:rsid w:val="002E72E1"/>
    <w:rsid w:val="00301920"/>
    <w:rsid w:val="00305B83"/>
    <w:rsid w:val="003A0594"/>
    <w:rsid w:val="003E211B"/>
    <w:rsid w:val="003E32A9"/>
    <w:rsid w:val="00461991"/>
    <w:rsid w:val="004779C6"/>
    <w:rsid w:val="004F0006"/>
    <w:rsid w:val="005D5D7B"/>
    <w:rsid w:val="0060271A"/>
    <w:rsid w:val="00607A7C"/>
    <w:rsid w:val="00615720"/>
    <w:rsid w:val="0064675A"/>
    <w:rsid w:val="0068164D"/>
    <w:rsid w:val="00696F18"/>
    <w:rsid w:val="006C78C2"/>
    <w:rsid w:val="00786F69"/>
    <w:rsid w:val="007A0BBB"/>
    <w:rsid w:val="007B7A35"/>
    <w:rsid w:val="00810F0D"/>
    <w:rsid w:val="00957FA4"/>
    <w:rsid w:val="009956CB"/>
    <w:rsid w:val="009A7D46"/>
    <w:rsid w:val="009B6FD9"/>
    <w:rsid w:val="00A02884"/>
    <w:rsid w:val="00A30FC8"/>
    <w:rsid w:val="00A470E9"/>
    <w:rsid w:val="00A714B5"/>
    <w:rsid w:val="00A8267B"/>
    <w:rsid w:val="00AC272F"/>
    <w:rsid w:val="00AF33C8"/>
    <w:rsid w:val="00B76B6E"/>
    <w:rsid w:val="00C700C8"/>
    <w:rsid w:val="00C90BA3"/>
    <w:rsid w:val="00CA6F3B"/>
    <w:rsid w:val="00CC1A69"/>
    <w:rsid w:val="00CE1285"/>
    <w:rsid w:val="00D221B7"/>
    <w:rsid w:val="00D27A0E"/>
    <w:rsid w:val="00D56234"/>
    <w:rsid w:val="00DD2B38"/>
    <w:rsid w:val="00E41E14"/>
    <w:rsid w:val="00E43500"/>
    <w:rsid w:val="00E523FE"/>
    <w:rsid w:val="00E54CCB"/>
    <w:rsid w:val="00E679B0"/>
    <w:rsid w:val="00E811D5"/>
    <w:rsid w:val="00EE1D5B"/>
    <w:rsid w:val="00EF2AA1"/>
    <w:rsid w:val="00F05445"/>
    <w:rsid w:val="00F424E1"/>
    <w:rsid w:val="00F63B11"/>
    <w:rsid w:val="00F82E54"/>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g.giovacchini</cp:lastModifiedBy>
  <cp:revision>2</cp:revision>
  <cp:lastPrinted>2017-05-31T10:56:00Z</cp:lastPrinted>
  <dcterms:created xsi:type="dcterms:W3CDTF">2017-10-24T09:38:00Z</dcterms:created>
  <dcterms:modified xsi:type="dcterms:W3CDTF">2017-10-24T09:38:00Z</dcterms:modified>
</cp:coreProperties>
</file>